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9C9E" w14:textId="6D08B696" w:rsidR="007031D5" w:rsidRPr="00C12EA0" w:rsidRDefault="007031D5" w:rsidP="007F7360">
      <w:pPr>
        <w:spacing w:before="240" w:after="240"/>
        <w:jc w:val="right"/>
        <w:rPr>
          <w:rFonts w:ascii="Calibri" w:eastAsia="Calibri" w:hAnsi="Calibri" w:cs="Calibri"/>
          <w:b/>
          <w:bCs/>
          <w:lang w:val="en-US"/>
        </w:rPr>
      </w:pPr>
      <w:r w:rsidRPr="005D4E68">
        <w:rPr>
          <w:noProof/>
          <w:sz w:val="28"/>
          <w:szCs w:val="28"/>
        </w:rPr>
        <w:drawing>
          <wp:anchor distT="0" distB="0" distL="114300" distR="114300" simplePos="0" relativeHeight="251659264" behindDoc="0" locked="0" layoutInCell="1" hidden="0" allowOverlap="1" wp14:anchorId="15B6D0CE" wp14:editId="044A125D">
            <wp:simplePos x="0" y="0"/>
            <wp:positionH relativeFrom="margin">
              <wp:align>left</wp:align>
            </wp:positionH>
            <wp:positionV relativeFrom="paragraph">
              <wp:posOffset>154305</wp:posOffset>
            </wp:positionV>
            <wp:extent cx="2094865" cy="518160"/>
            <wp:effectExtent l="0" t="0" r="635"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0" cstate="print">
                      <a:extLst>
                        <a:ext uri="{28A0092B-C50C-407E-A947-70E740481C1C}">
                          <a14:useLocalDpi xmlns:a14="http://schemas.microsoft.com/office/drawing/2010/main" val="0"/>
                        </a:ext>
                      </a:extLst>
                    </a:blip>
                    <a:stretch>
                      <a:fillRect/>
                    </a:stretch>
                  </pic:blipFill>
                  <pic:spPr>
                    <a:xfrm>
                      <a:off x="0" y="0"/>
                      <a:ext cx="2094865" cy="518160"/>
                    </a:xfrm>
                    <a:prstGeom prst="rect">
                      <a:avLst/>
                    </a:prstGeom>
                    <a:ln/>
                  </pic:spPr>
                </pic:pic>
              </a:graphicData>
            </a:graphic>
            <wp14:sizeRelH relativeFrom="margin">
              <wp14:pctWidth>0</wp14:pctWidth>
            </wp14:sizeRelH>
            <wp14:sizeRelV relativeFrom="margin">
              <wp14:pctHeight>0</wp14:pctHeight>
            </wp14:sizeRelV>
          </wp:anchor>
        </w:drawing>
      </w:r>
      <w:r w:rsidRPr="005D4E68">
        <w:rPr>
          <w:rFonts w:ascii="Calibri" w:eastAsia="Calibri" w:hAnsi="Calibri" w:cs="Calibri"/>
          <w:b/>
          <w:bCs/>
          <w:sz w:val="28"/>
          <w:szCs w:val="28"/>
          <w:lang w:val="en-US"/>
        </w:rPr>
        <w:t>C</w:t>
      </w:r>
      <w:r w:rsidR="2ECF2A48" w:rsidRPr="005D4E68">
        <w:rPr>
          <w:rFonts w:ascii="Calibri" w:eastAsia="Calibri" w:hAnsi="Calibri" w:cs="Calibri"/>
          <w:b/>
          <w:bCs/>
          <w:sz w:val="28"/>
          <w:szCs w:val="28"/>
          <w:lang w:val="en-US"/>
        </w:rPr>
        <w:t>AAL-CBPA Shared Collections Program Agreement</w:t>
      </w:r>
      <w:r w:rsidR="008625F0">
        <w:rPr>
          <w:rFonts w:ascii="Calibri" w:eastAsia="Calibri" w:hAnsi="Calibri" w:cs="Calibri"/>
          <w:b/>
          <w:bCs/>
          <w:sz w:val="24"/>
          <w:szCs w:val="24"/>
          <w:lang w:val="en-US"/>
        </w:rPr>
        <w:br/>
      </w:r>
    </w:p>
    <w:p w14:paraId="6390C416" w14:textId="4EA5CAC4" w:rsidR="2ECF2A48" w:rsidRPr="00C12EA0" w:rsidRDefault="2ECF2A48" w:rsidP="00407D6F">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Introduction  </w:t>
      </w:r>
    </w:p>
    <w:p w14:paraId="7C759AF6" w14:textId="15F27D1D" w:rsidR="2ECF2A48" w:rsidRPr="00C12EA0" w:rsidRDefault="2ECF2A48" w:rsidP="1876CAA2">
      <w:pPr>
        <w:spacing w:before="240" w:after="240"/>
        <w:rPr>
          <w:rFonts w:ascii="Calibri" w:eastAsia="Calibri" w:hAnsi="Calibri" w:cs="Calibri"/>
          <w:lang w:val="en-US"/>
        </w:rPr>
      </w:pPr>
      <w:r w:rsidRPr="00C12EA0">
        <w:rPr>
          <w:rFonts w:ascii="Calibri" w:eastAsia="Calibri" w:hAnsi="Calibri" w:cs="Calibri"/>
          <w:lang w:val="en-US"/>
        </w:rPr>
        <w:t xml:space="preserve">The Council of Atlantic Academic Libraries Shared Collections Program provides a distributed system by which participating members coordinate print and other physical holdings such that one or more libraries commit to keeping specified material within the Atlantic region.  The primary intent is to retain only </w:t>
      </w:r>
      <w:r w:rsidR="153AF66D" w:rsidRPr="00C12EA0">
        <w:rPr>
          <w:rFonts w:ascii="Calibri" w:eastAsia="Calibri" w:hAnsi="Calibri" w:cs="Calibri"/>
          <w:lang w:val="en-US"/>
        </w:rPr>
        <w:t xml:space="preserve">the </w:t>
      </w:r>
      <w:r w:rsidRPr="00C12EA0">
        <w:rPr>
          <w:rFonts w:ascii="Calibri" w:eastAsia="Calibri" w:hAnsi="Calibri" w:cs="Calibri"/>
          <w:lang w:val="en-US"/>
        </w:rPr>
        <w:t xml:space="preserve">number of copies of material required to meet the needs of CAAL-CBPA members and to allow for coordinated </w:t>
      </w:r>
      <w:bookmarkStart w:id="0" w:name="_Int_Zyh4L13J"/>
      <w:r w:rsidRPr="00C12EA0">
        <w:rPr>
          <w:rFonts w:ascii="Calibri" w:eastAsia="Calibri" w:hAnsi="Calibri" w:cs="Calibri"/>
          <w:lang w:val="en-US"/>
        </w:rPr>
        <w:t>weeding</w:t>
      </w:r>
      <w:bookmarkEnd w:id="0"/>
      <w:r w:rsidRPr="00C12EA0">
        <w:rPr>
          <w:rFonts w:ascii="Calibri" w:eastAsia="Calibri" w:hAnsi="Calibri" w:cs="Calibri"/>
          <w:lang w:val="en-US"/>
        </w:rPr>
        <w:t xml:space="preserve"> </w:t>
      </w:r>
      <w:r w:rsidR="2CF23233" w:rsidRPr="00C12EA0">
        <w:rPr>
          <w:rFonts w:ascii="Calibri" w:eastAsia="Calibri" w:hAnsi="Calibri" w:cs="Calibri"/>
          <w:lang w:val="en-US"/>
        </w:rPr>
        <w:t>among</w:t>
      </w:r>
      <w:r w:rsidRPr="00C12EA0">
        <w:rPr>
          <w:rFonts w:ascii="Calibri" w:eastAsia="Calibri" w:hAnsi="Calibri" w:cs="Calibri"/>
          <w:lang w:val="en-US"/>
        </w:rPr>
        <w:t xml:space="preserve"> members</w:t>
      </w:r>
      <w:r w:rsidR="657B7C8E" w:rsidRPr="00C12EA0">
        <w:rPr>
          <w:rFonts w:ascii="Calibri" w:eastAsia="Calibri" w:hAnsi="Calibri" w:cs="Calibri"/>
          <w:lang w:val="en-US"/>
        </w:rPr>
        <w:t>.</w:t>
      </w:r>
    </w:p>
    <w:p w14:paraId="48ED9E16" w14:textId="17A30EB8" w:rsidR="2ECF2A48" w:rsidRPr="00C12EA0" w:rsidRDefault="00175978" w:rsidP="00407D6F">
      <w:pPr>
        <w:pStyle w:val="ListParagraph"/>
        <w:numPr>
          <w:ilvl w:val="0"/>
          <w:numId w:val="59"/>
        </w:numPr>
        <w:spacing w:before="240" w:after="240"/>
        <w:rPr>
          <w:rFonts w:ascii="Calibri" w:eastAsia="Calibri" w:hAnsi="Calibri" w:cs="Calibri"/>
          <w:b/>
          <w:bCs/>
          <w:lang w:val="en-US"/>
        </w:rPr>
      </w:pPr>
      <w:r>
        <w:rPr>
          <w:rFonts w:ascii="Calibri" w:eastAsia="Calibri" w:hAnsi="Calibri" w:cs="Calibri"/>
          <w:b/>
          <w:bCs/>
          <w:lang w:val="en-US"/>
        </w:rPr>
        <w:t>Definitions</w:t>
      </w:r>
    </w:p>
    <w:p w14:paraId="4FE21379" w14:textId="77777777" w:rsidR="00F17635" w:rsidRPr="00C12EA0" w:rsidRDefault="00F17635" w:rsidP="00F17635">
      <w:pPr>
        <w:pStyle w:val="ListParagraph"/>
        <w:keepLines/>
        <w:numPr>
          <w:ilvl w:val="1"/>
          <w:numId w:val="59"/>
        </w:numPr>
        <w:rPr>
          <w:rFonts w:ascii="Calibri" w:hAnsi="Calibri" w:cs="Calibri"/>
        </w:rPr>
      </w:pPr>
      <w:r w:rsidRPr="00780288">
        <w:rPr>
          <w:rFonts w:ascii="Calibri" w:hAnsi="Calibri" w:cs="Calibri"/>
          <w:b/>
          <w:bCs/>
          <w:lang w:val="en-US"/>
        </w:rPr>
        <w:t>Contributing Library:</w:t>
      </w:r>
      <w:r w:rsidRPr="00C12EA0">
        <w:rPr>
          <w:rFonts w:ascii="Calibri" w:hAnsi="Calibri" w:cs="Calibri"/>
          <w:lang w:val="en-US"/>
        </w:rPr>
        <w:t xml:space="preserve"> A library that signs this agreement and commits to transfer material to a Retention Library as negotiated within a Project.</w:t>
      </w:r>
    </w:p>
    <w:p w14:paraId="2CBB3FEB" w14:textId="0F298E70" w:rsidR="00407D6F" w:rsidRPr="00C12EA0" w:rsidRDefault="2ECF2A48" w:rsidP="00407D6F">
      <w:pPr>
        <w:pStyle w:val="ListParagraph"/>
        <w:keepLines/>
        <w:numPr>
          <w:ilvl w:val="1"/>
          <w:numId w:val="59"/>
        </w:numPr>
        <w:rPr>
          <w:rFonts w:ascii="Calibri" w:hAnsi="Calibri" w:cs="Calibri"/>
        </w:rPr>
      </w:pPr>
      <w:r w:rsidRPr="00780288">
        <w:rPr>
          <w:rFonts w:ascii="Calibri" w:hAnsi="Calibri" w:cs="Calibri"/>
          <w:b/>
          <w:bCs/>
          <w:lang w:val="en-US"/>
        </w:rPr>
        <w:t>Program:</w:t>
      </w:r>
      <w:r w:rsidRPr="00C12EA0">
        <w:rPr>
          <w:rFonts w:ascii="Calibri" w:hAnsi="Calibri" w:cs="Calibri"/>
          <w:lang w:val="en-US"/>
        </w:rPr>
        <w:t xml:space="preserve"> </w:t>
      </w:r>
      <w:r w:rsidR="005D4E68" w:rsidRPr="00C12EA0">
        <w:rPr>
          <w:rFonts w:ascii="Calibri" w:hAnsi="Calibri" w:cs="Calibri"/>
          <w:lang w:val="en-US"/>
        </w:rPr>
        <w:t>T</w:t>
      </w:r>
      <w:r w:rsidRPr="00C12EA0">
        <w:rPr>
          <w:rFonts w:ascii="Calibri" w:hAnsi="Calibri" w:cs="Calibri"/>
          <w:lang w:val="en-US"/>
        </w:rPr>
        <w:t>he CAAL-CBPA Shared Collections Program</w:t>
      </w:r>
      <w:r w:rsidR="0068664B" w:rsidRPr="00C12EA0">
        <w:rPr>
          <w:rFonts w:ascii="Calibri" w:hAnsi="Calibri" w:cs="Calibri"/>
          <w:lang w:val="en-US"/>
        </w:rPr>
        <w:t>.</w:t>
      </w:r>
    </w:p>
    <w:p w14:paraId="38D42396" w14:textId="139151CB" w:rsidR="00085CB9" w:rsidRPr="003342AE" w:rsidRDefault="00085CB9" w:rsidP="00B818A2">
      <w:pPr>
        <w:pStyle w:val="ListParagraph"/>
        <w:keepLines/>
        <w:numPr>
          <w:ilvl w:val="1"/>
          <w:numId w:val="59"/>
        </w:numPr>
        <w:rPr>
          <w:rFonts w:ascii="Calibri" w:hAnsi="Calibri" w:cs="Calibri"/>
        </w:rPr>
      </w:pPr>
      <w:r w:rsidRPr="003342AE">
        <w:rPr>
          <w:rFonts w:ascii="Calibri" w:hAnsi="Calibri" w:cs="Calibri"/>
          <w:b/>
          <w:bCs/>
          <w:lang w:val="en-US"/>
        </w:rPr>
        <w:t>Project:</w:t>
      </w:r>
      <w:r w:rsidRPr="003342AE">
        <w:rPr>
          <w:rFonts w:ascii="Calibri" w:hAnsi="Calibri" w:cs="Calibri"/>
          <w:lang w:val="en-US"/>
        </w:rPr>
        <w:t xml:space="preserve"> </w:t>
      </w:r>
      <w:r w:rsidR="008B63E6" w:rsidRPr="003342AE">
        <w:rPr>
          <w:rFonts w:ascii="Calibri" w:hAnsi="Calibri" w:cs="Calibri"/>
          <w:lang w:val="en-US"/>
        </w:rPr>
        <w:t>A c</w:t>
      </w:r>
      <w:r w:rsidR="00DA51DA" w:rsidRPr="003342AE">
        <w:rPr>
          <w:rFonts w:ascii="Calibri" w:hAnsi="Calibri" w:cs="Calibri"/>
          <w:lang w:val="en-US"/>
        </w:rPr>
        <w:t xml:space="preserve">ollection confirmed for retention </w:t>
      </w:r>
      <w:r w:rsidR="00123D5E" w:rsidRPr="003342AE">
        <w:rPr>
          <w:rFonts w:ascii="Calibri" w:hAnsi="Calibri" w:cs="Calibri"/>
          <w:lang w:val="en-US"/>
        </w:rPr>
        <w:t xml:space="preserve">by a Retaining Library </w:t>
      </w:r>
      <w:r w:rsidR="0033232B" w:rsidRPr="003342AE">
        <w:rPr>
          <w:rFonts w:ascii="Calibri" w:hAnsi="Calibri" w:cs="Calibri"/>
          <w:lang w:val="en-US"/>
        </w:rPr>
        <w:t xml:space="preserve">through a Materials Retention Agreement </w:t>
      </w:r>
      <w:r w:rsidR="00DA51DA" w:rsidRPr="003342AE">
        <w:rPr>
          <w:rFonts w:ascii="Calibri" w:hAnsi="Calibri" w:cs="Calibri"/>
          <w:lang w:val="en-US"/>
        </w:rPr>
        <w:t>as part of the Program.</w:t>
      </w:r>
    </w:p>
    <w:p w14:paraId="060DEBD8" w14:textId="55019594" w:rsidR="00B818A2" w:rsidRPr="00C12EA0" w:rsidRDefault="2ECF2A48" w:rsidP="00B818A2">
      <w:pPr>
        <w:pStyle w:val="ListParagraph"/>
        <w:keepLines/>
        <w:numPr>
          <w:ilvl w:val="1"/>
          <w:numId w:val="59"/>
        </w:numPr>
        <w:rPr>
          <w:rFonts w:ascii="Calibri" w:hAnsi="Calibri" w:cs="Calibri"/>
        </w:rPr>
      </w:pPr>
      <w:r w:rsidRPr="00780288">
        <w:rPr>
          <w:rFonts w:ascii="Calibri" w:hAnsi="Calibri" w:cs="Calibri"/>
          <w:b/>
          <w:bCs/>
          <w:lang w:val="en-US"/>
        </w:rPr>
        <w:t>Projects List:</w:t>
      </w:r>
      <w:r w:rsidRPr="00C12EA0">
        <w:rPr>
          <w:rFonts w:ascii="Calibri" w:hAnsi="Calibri" w:cs="Calibri"/>
          <w:lang w:val="en-US"/>
        </w:rPr>
        <w:t xml:space="preserve"> </w:t>
      </w:r>
      <w:r w:rsidR="00233B66">
        <w:rPr>
          <w:rFonts w:ascii="Calibri" w:hAnsi="Calibri" w:cs="Calibri"/>
          <w:lang w:val="en-US"/>
        </w:rPr>
        <w:t>A</w:t>
      </w:r>
      <w:r w:rsidRPr="00C12EA0">
        <w:rPr>
          <w:rFonts w:ascii="Calibri" w:hAnsi="Calibri" w:cs="Calibri"/>
          <w:lang w:val="en-US"/>
        </w:rPr>
        <w:t xml:space="preserve"> detailed list of collections that are part of the Program made available to all</w:t>
      </w:r>
      <w:r w:rsidR="00B818A2" w:rsidRPr="00C12EA0">
        <w:rPr>
          <w:rFonts w:ascii="Calibri" w:hAnsi="Calibri" w:cs="Calibri"/>
          <w:lang w:val="en-US"/>
        </w:rPr>
        <w:t xml:space="preserve"> </w:t>
      </w:r>
      <w:r w:rsidRPr="00C12EA0">
        <w:rPr>
          <w:rFonts w:ascii="Calibri" w:hAnsi="Calibri" w:cs="Calibri"/>
          <w:lang w:val="en-US"/>
        </w:rPr>
        <w:t>members.</w:t>
      </w:r>
    </w:p>
    <w:p w14:paraId="01AD5FD5" w14:textId="6FBC4C7A" w:rsidR="00A8778F" w:rsidRPr="00C12EA0" w:rsidRDefault="2ECF2A48" w:rsidP="00A8778F">
      <w:pPr>
        <w:pStyle w:val="ListParagraph"/>
        <w:keepLines/>
        <w:numPr>
          <w:ilvl w:val="1"/>
          <w:numId w:val="59"/>
        </w:numPr>
        <w:rPr>
          <w:rFonts w:ascii="Calibri" w:hAnsi="Calibri" w:cs="Calibri"/>
        </w:rPr>
      </w:pPr>
      <w:r w:rsidRPr="00780288">
        <w:rPr>
          <w:rFonts w:ascii="Calibri" w:hAnsi="Calibri" w:cs="Calibri"/>
          <w:b/>
          <w:bCs/>
          <w:lang w:val="en-US"/>
        </w:rPr>
        <w:t>Retained Materials:</w:t>
      </w:r>
      <w:r w:rsidRPr="00C12EA0">
        <w:rPr>
          <w:rFonts w:ascii="Calibri" w:hAnsi="Calibri" w:cs="Calibri"/>
          <w:lang w:val="en-US"/>
        </w:rPr>
        <w:t xml:space="preserve"> </w:t>
      </w:r>
      <w:r w:rsidR="005D4E68" w:rsidRPr="00C12EA0">
        <w:rPr>
          <w:rFonts w:ascii="Calibri" w:hAnsi="Calibri" w:cs="Calibri"/>
          <w:lang w:val="en-US"/>
        </w:rPr>
        <w:t>P</w:t>
      </w:r>
      <w:r w:rsidRPr="00C12EA0">
        <w:rPr>
          <w:rFonts w:ascii="Calibri" w:hAnsi="Calibri" w:cs="Calibri"/>
          <w:lang w:val="en-US"/>
        </w:rPr>
        <w:t>rint or other physical format originals which a retention library has</w:t>
      </w:r>
      <w:r w:rsidR="00A8778F" w:rsidRPr="00C12EA0">
        <w:rPr>
          <w:rFonts w:ascii="Calibri" w:hAnsi="Calibri" w:cs="Calibri"/>
          <w:lang w:val="en-US"/>
        </w:rPr>
        <w:t xml:space="preserve"> </w:t>
      </w:r>
      <w:r w:rsidRPr="00C12EA0">
        <w:rPr>
          <w:rFonts w:ascii="Calibri" w:hAnsi="Calibri" w:cs="Calibri"/>
          <w:lang w:val="en-US"/>
        </w:rPr>
        <w:t>committed to retain for the duration of the retention commitment.</w:t>
      </w:r>
    </w:p>
    <w:p w14:paraId="0060500C" w14:textId="77777777" w:rsidR="006165E2" w:rsidRPr="00C12EA0" w:rsidRDefault="006165E2" w:rsidP="006165E2">
      <w:pPr>
        <w:pStyle w:val="ListParagraph"/>
        <w:keepLines/>
        <w:numPr>
          <w:ilvl w:val="1"/>
          <w:numId w:val="59"/>
        </w:numPr>
        <w:rPr>
          <w:rFonts w:ascii="Calibri" w:hAnsi="Calibri" w:cs="Calibri"/>
        </w:rPr>
      </w:pPr>
      <w:r w:rsidRPr="00780288">
        <w:rPr>
          <w:rFonts w:ascii="Calibri" w:hAnsi="Calibri" w:cs="Calibri"/>
          <w:b/>
          <w:bCs/>
          <w:lang w:val="en-US"/>
        </w:rPr>
        <w:t>Retaining Library:</w:t>
      </w:r>
      <w:r w:rsidRPr="00C12EA0">
        <w:rPr>
          <w:rFonts w:ascii="Calibri" w:hAnsi="Calibri" w:cs="Calibri"/>
          <w:lang w:val="en-US"/>
        </w:rPr>
        <w:t xml:space="preserve"> A library that signs this agreement and commits to retain</w:t>
      </w:r>
      <w:r>
        <w:rPr>
          <w:rFonts w:ascii="Calibri" w:hAnsi="Calibri" w:cs="Calibri"/>
          <w:lang w:val="en-US"/>
        </w:rPr>
        <w:t>ing</w:t>
      </w:r>
      <w:r w:rsidRPr="00C12EA0">
        <w:rPr>
          <w:rFonts w:ascii="Calibri" w:hAnsi="Calibri" w:cs="Calibri"/>
          <w:lang w:val="en-US"/>
        </w:rPr>
        <w:t xml:space="preserve"> material as negotiated within a Project.</w:t>
      </w:r>
    </w:p>
    <w:p w14:paraId="0D04A951" w14:textId="20149C3D" w:rsidR="00A8778F" w:rsidRPr="00C12EA0" w:rsidRDefault="2ECF2A48" w:rsidP="00A8778F">
      <w:pPr>
        <w:pStyle w:val="ListParagraph"/>
        <w:keepLines/>
        <w:numPr>
          <w:ilvl w:val="1"/>
          <w:numId w:val="59"/>
        </w:numPr>
        <w:rPr>
          <w:rFonts w:ascii="Calibri" w:hAnsi="Calibri" w:cs="Calibri"/>
        </w:rPr>
      </w:pPr>
      <w:r w:rsidRPr="00780288">
        <w:rPr>
          <w:rFonts w:ascii="Calibri" w:hAnsi="Calibri" w:cs="Calibri"/>
          <w:b/>
          <w:bCs/>
          <w:lang w:val="en-US"/>
        </w:rPr>
        <w:t>Retention Commitment:</w:t>
      </w:r>
      <w:r w:rsidRPr="00C12EA0">
        <w:rPr>
          <w:rFonts w:ascii="Calibri" w:hAnsi="Calibri" w:cs="Calibri"/>
          <w:lang w:val="en-US"/>
        </w:rPr>
        <w:t xml:space="preserve"> </w:t>
      </w:r>
      <w:r w:rsidR="005D4E68" w:rsidRPr="00C12EA0">
        <w:rPr>
          <w:rFonts w:ascii="Calibri" w:hAnsi="Calibri" w:cs="Calibri"/>
          <w:lang w:val="en-US"/>
        </w:rPr>
        <w:t>R</w:t>
      </w:r>
      <w:r w:rsidRPr="00C12EA0">
        <w:rPr>
          <w:rFonts w:ascii="Calibri" w:hAnsi="Calibri" w:cs="Calibri"/>
          <w:lang w:val="en-US"/>
        </w:rPr>
        <w:t>etention libraries agree not to sell, weed, donate or otherwise</w:t>
      </w:r>
      <w:r w:rsidR="00D378A0" w:rsidRPr="00C12EA0">
        <w:rPr>
          <w:rFonts w:ascii="Calibri" w:hAnsi="Calibri" w:cs="Calibri"/>
          <w:lang w:val="en-US"/>
        </w:rPr>
        <w:t xml:space="preserve"> </w:t>
      </w:r>
      <w:r w:rsidRPr="00C12EA0">
        <w:rPr>
          <w:rFonts w:ascii="Calibri" w:hAnsi="Calibri" w:cs="Calibri"/>
          <w:lang w:val="en-US"/>
        </w:rPr>
        <w:t>relinquish ownership or control of any of their retained materials prior to the Retention Date,</w:t>
      </w:r>
      <w:r w:rsidR="00D378A0" w:rsidRPr="00C12EA0">
        <w:rPr>
          <w:rFonts w:ascii="Calibri" w:hAnsi="Calibri" w:cs="Calibri"/>
          <w:lang w:val="en-US"/>
        </w:rPr>
        <w:t xml:space="preserve"> </w:t>
      </w:r>
      <w:r w:rsidRPr="00C12EA0">
        <w:rPr>
          <w:rFonts w:ascii="Calibri" w:hAnsi="Calibri" w:cs="Calibri"/>
          <w:lang w:val="en-US"/>
        </w:rPr>
        <w:t>except to transfer materials or commitments to a storage facility or to another CAAL-CBP</w:t>
      </w:r>
      <w:r w:rsidR="00A8778F" w:rsidRPr="00C12EA0">
        <w:rPr>
          <w:rFonts w:ascii="Calibri" w:hAnsi="Calibri" w:cs="Calibri"/>
          <w:lang w:val="en-US"/>
        </w:rPr>
        <w:t xml:space="preserve">A </w:t>
      </w:r>
      <w:r w:rsidR="003D5103">
        <w:rPr>
          <w:rFonts w:ascii="Calibri" w:hAnsi="Calibri" w:cs="Calibri"/>
          <w:lang w:val="en-US"/>
        </w:rPr>
        <w:t>R</w:t>
      </w:r>
      <w:r w:rsidRPr="00C12EA0">
        <w:rPr>
          <w:rFonts w:ascii="Calibri" w:hAnsi="Calibri" w:cs="Calibri"/>
          <w:lang w:val="en-US"/>
        </w:rPr>
        <w:t>et</w:t>
      </w:r>
      <w:r w:rsidR="001641AD">
        <w:rPr>
          <w:rFonts w:ascii="Calibri" w:hAnsi="Calibri" w:cs="Calibri"/>
          <w:lang w:val="en-US"/>
        </w:rPr>
        <w:t>aining</w:t>
      </w:r>
      <w:r w:rsidRPr="00C12EA0">
        <w:rPr>
          <w:rFonts w:ascii="Calibri" w:hAnsi="Calibri" w:cs="Calibri"/>
          <w:lang w:val="en-US"/>
        </w:rPr>
        <w:t xml:space="preserve"> </w:t>
      </w:r>
      <w:r w:rsidR="003D5103">
        <w:rPr>
          <w:rFonts w:ascii="Calibri" w:hAnsi="Calibri" w:cs="Calibri"/>
          <w:lang w:val="en-US"/>
        </w:rPr>
        <w:t>L</w:t>
      </w:r>
      <w:r w:rsidRPr="00C12EA0">
        <w:rPr>
          <w:rFonts w:ascii="Calibri" w:hAnsi="Calibri" w:cs="Calibri"/>
          <w:lang w:val="en-US"/>
        </w:rPr>
        <w:t>ibrary.</w:t>
      </w:r>
    </w:p>
    <w:p w14:paraId="0CBBAA7C" w14:textId="7364BF21" w:rsidR="2ECF2A48" w:rsidRPr="00F17635" w:rsidRDefault="2ECF2A48" w:rsidP="00A8778F">
      <w:pPr>
        <w:pStyle w:val="ListParagraph"/>
        <w:keepLines/>
        <w:numPr>
          <w:ilvl w:val="1"/>
          <w:numId w:val="59"/>
        </w:numPr>
        <w:rPr>
          <w:rFonts w:ascii="Calibri" w:hAnsi="Calibri" w:cs="Calibri"/>
        </w:rPr>
      </w:pPr>
      <w:r w:rsidRPr="00780288">
        <w:rPr>
          <w:rFonts w:ascii="Calibri" w:hAnsi="Calibri" w:cs="Calibri"/>
          <w:b/>
          <w:bCs/>
          <w:lang w:val="en-US"/>
        </w:rPr>
        <w:t xml:space="preserve">Retention Date: </w:t>
      </w:r>
      <w:r w:rsidR="005D4E68" w:rsidRPr="00C12EA0">
        <w:rPr>
          <w:rFonts w:ascii="Calibri" w:hAnsi="Calibri" w:cs="Calibri"/>
          <w:lang w:val="en-US"/>
        </w:rPr>
        <w:t>T</w:t>
      </w:r>
      <w:r w:rsidRPr="00C12EA0">
        <w:rPr>
          <w:rFonts w:ascii="Calibri" w:hAnsi="Calibri" w:cs="Calibri"/>
          <w:lang w:val="en-US"/>
        </w:rPr>
        <w:t>he end date of each retention commitment as agreed upon by the CAAL-CBPA Collections Committee.</w:t>
      </w:r>
    </w:p>
    <w:p w14:paraId="29A5ACED" w14:textId="6389054F" w:rsidR="00F17635" w:rsidRPr="00F17635" w:rsidRDefault="00F17635" w:rsidP="00F17635">
      <w:pPr>
        <w:pStyle w:val="ListParagraph"/>
        <w:keepLines/>
        <w:numPr>
          <w:ilvl w:val="1"/>
          <w:numId w:val="59"/>
        </w:numPr>
        <w:rPr>
          <w:rFonts w:ascii="Calibri" w:hAnsi="Calibri" w:cs="Calibri"/>
        </w:rPr>
      </w:pPr>
      <w:r w:rsidRPr="00780288">
        <w:rPr>
          <w:rFonts w:ascii="Calibri" w:hAnsi="Calibri" w:cs="Calibri"/>
          <w:b/>
          <w:bCs/>
          <w:lang w:val="en-US"/>
        </w:rPr>
        <w:t>Shared Collections Sub-Committee:</w:t>
      </w:r>
      <w:r w:rsidRPr="00C12EA0">
        <w:rPr>
          <w:rFonts w:ascii="Calibri" w:hAnsi="Calibri" w:cs="Calibri"/>
          <w:lang w:val="en-US"/>
        </w:rPr>
        <w:t xml:space="preserve"> The Sub-Committee of the CAAL-CBPA Collections Committee</w:t>
      </w:r>
      <w:r>
        <w:rPr>
          <w:rFonts w:ascii="Calibri" w:hAnsi="Calibri" w:cs="Calibri"/>
          <w:lang w:val="en-US"/>
        </w:rPr>
        <w:t>,</w:t>
      </w:r>
      <w:r w:rsidRPr="00C12EA0">
        <w:rPr>
          <w:rFonts w:ascii="Calibri" w:hAnsi="Calibri" w:cs="Calibri"/>
          <w:lang w:val="en-US"/>
        </w:rPr>
        <w:t xml:space="preserve"> which provides operational management for this Program.</w:t>
      </w:r>
    </w:p>
    <w:p w14:paraId="493C81C7" w14:textId="77777777" w:rsidR="00C255B1" w:rsidRPr="00C12EA0" w:rsidRDefault="00C255B1" w:rsidP="00C255B1">
      <w:pPr>
        <w:pStyle w:val="ListParagraph"/>
        <w:keepLines/>
        <w:ind w:left="792"/>
        <w:rPr>
          <w:rFonts w:ascii="Calibri" w:hAnsi="Calibri" w:cs="Calibri"/>
        </w:rPr>
      </w:pPr>
    </w:p>
    <w:p w14:paraId="663546D1" w14:textId="61A335B3" w:rsidR="2ECF2A48" w:rsidRPr="00C12EA0" w:rsidRDefault="2ECF2A48" w:rsidP="00A8778F">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Governance  </w:t>
      </w:r>
    </w:p>
    <w:p w14:paraId="4763DD6D" w14:textId="27D47BC4" w:rsidR="00A8778F" w:rsidRPr="00C12EA0" w:rsidRDefault="2ECF2A48" w:rsidP="00A8778F">
      <w:pPr>
        <w:pStyle w:val="ListParagraph"/>
        <w:numPr>
          <w:ilvl w:val="1"/>
          <w:numId w:val="59"/>
        </w:numPr>
        <w:rPr>
          <w:rFonts w:ascii="Calibri" w:hAnsi="Calibri" w:cs="Calibri"/>
        </w:rPr>
      </w:pPr>
      <w:r w:rsidRPr="00C12EA0">
        <w:rPr>
          <w:rFonts w:ascii="Calibri" w:hAnsi="Calibri" w:cs="Calibri"/>
          <w:lang w:val="en-US"/>
        </w:rPr>
        <w:t xml:space="preserve">The Program will be </w:t>
      </w:r>
      <w:r w:rsidR="003E0814">
        <w:rPr>
          <w:rFonts w:ascii="Calibri" w:hAnsi="Calibri" w:cs="Calibri"/>
          <w:lang w:val="en-US"/>
        </w:rPr>
        <w:t>administered</w:t>
      </w:r>
      <w:r w:rsidR="003E0814" w:rsidRPr="00C12EA0">
        <w:rPr>
          <w:rFonts w:ascii="Calibri" w:hAnsi="Calibri" w:cs="Calibri"/>
          <w:lang w:val="en-US"/>
        </w:rPr>
        <w:t xml:space="preserve"> </w:t>
      </w:r>
      <w:r w:rsidRPr="00C12EA0">
        <w:rPr>
          <w:rFonts w:ascii="Calibri" w:hAnsi="Calibri" w:cs="Calibri"/>
          <w:lang w:val="en-US"/>
        </w:rPr>
        <w:t>by the CAAL-CBPA Collections Committee.</w:t>
      </w:r>
    </w:p>
    <w:p w14:paraId="237FBC48" w14:textId="37C7165D" w:rsidR="628FF405" w:rsidRPr="00C12EA0" w:rsidRDefault="2ECF2A48" w:rsidP="00A8778F">
      <w:pPr>
        <w:pStyle w:val="ListParagraph"/>
        <w:numPr>
          <w:ilvl w:val="1"/>
          <w:numId w:val="59"/>
        </w:numPr>
        <w:rPr>
          <w:rFonts w:ascii="Calibri" w:hAnsi="Calibri" w:cs="Calibri"/>
        </w:rPr>
      </w:pPr>
      <w:r w:rsidRPr="00C12EA0">
        <w:rPr>
          <w:rFonts w:ascii="Calibri" w:hAnsi="Calibri" w:cs="Calibri"/>
          <w:lang w:val="en-US"/>
        </w:rPr>
        <w:t>The Collections Committee receives its authority and direction from the CAAL-CBPA Board</w:t>
      </w:r>
      <w:r w:rsidR="00A8778F" w:rsidRPr="00C12EA0">
        <w:rPr>
          <w:rFonts w:ascii="Calibri" w:hAnsi="Calibri" w:cs="Calibri"/>
          <w:lang w:val="en-US"/>
        </w:rPr>
        <w:t xml:space="preserve"> </w:t>
      </w:r>
      <w:r w:rsidRPr="00C12EA0">
        <w:rPr>
          <w:rFonts w:ascii="Calibri" w:hAnsi="Calibri" w:cs="Calibri"/>
          <w:lang w:val="en-US"/>
        </w:rPr>
        <w:t>of Directors.</w:t>
      </w:r>
    </w:p>
    <w:p w14:paraId="412010AB" w14:textId="77777777" w:rsidR="007170E1" w:rsidRPr="00C12EA0" w:rsidRDefault="007170E1" w:rsidP="007170E1">
      <w:pPr>
        <w:pStyle w:val="ListParagraph"/>
        <w:ind w:left="792"/>
        <w:rPr>
          <w:rFonts w:ascii="Calibri" w:hAnsi="Calibri" w:cs="Calibri"/>
        </w:rPr>
      </w:pPr>
    </w:p>
    <w:p w14:paraId="4AC3BEF3" w14:textId="173FFEFC" w:rsidR="2ECF2A48" w:rsidRPr="00C12EA0" w:rsidRDefault="2ECF2A48" w:rsidP="00A8778F">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Duration, Renewal, and Amendment of Agreement  </w:t>
      </w:r>
    </w:p>
    <w:p w14:paraId="5CB46225" w14:textId="704ABF70" w:rsidR="00A8778F" w:rsidRPr="00C12EA0" w:rsidRDefault="2ECF2A48" w:rsidP="00A8778F">
      <w:pPr>
        <w:pStyle w:val="ListParagraph"/>
        <w:numPr>
          <w:ilvl w:val="1"/>
          <w:numId w:val="59"/>
        </w:numPr>
        <w:rPr>
          <w:rFonts w:ascii="Calibri" w:hAnsi="Calibri" w:cs="Calibri"/>
          <w:lang w:val="en-US"/>
        </w:rPr>
      </w:pPr>
      <w:r w:rsidRPr="00C12EA0">
        <w:rPr>
          <w:rFonts w:ascii="Calibri" w:hAnsi="Calibri" w:cs="Calibri"/>
          <w:lang w:val="en-US"/>
        </w:rPr>
        <w:t>The initial term (“Initial Term”) for which this Agreement will be in effect is twenty (20)</w:t>
      </w:r>
      <w:r w:rsidR="496B29D6" w:rsidRPr="00C12EA0">
        <w:rPr>
          <w:rFonts w:ascii="Calibri" w:hAnsi="Calibri" w:cs="Calibri"/>
          <w:lang w:val="en-US"/>
        </w:rPr>
        <w:t xml:space="preserve"> </w:t>
      </w:r>
      <w:r w:rsidRPr="00C12EA0">
        <w:rPr>
          <w:rFonts w:ascii="Calibri" w:hAnsi="Calibri" w:cs="Calibri"/>
          <w:lang w:val="en-US"/>
        </w:rPr>
        <w:t>years</w:t>
      </w:r>
      <w:r w:rsidR="00A8778F" w:rsidRPr="00C12EA0">
        <w:rPr>
          <w:rFonts w:ascii="Calibri" w:hAnsi="Calibri" w:cs="Calibri"/>
          <w:lang w:val="en-US"/>
        </w:rPr>
        <w:t xml:space="preserve"> </w:t>
      </w:r>
      <w:r w:rsidRPr="00C12EA0">
        <w:rPr>
          <w:rFonts w:ascii="Calibri" w:hAnsi="Calibri" w:cs="Calibri"/>
          <w:lang w:val="en-US"/>
        </w:rPr>
        <w:t xml:space="preserve">commencing on the effective date of this Agreement and concluding on </w:t>
      </w:r>
      <w:r w:rsidR="00D04BD4">
        <w:rPr>
          <w:rFonts w:ascii="Calibri" w:hAnsi="Calibri" w:cs="Calibri"/>
          <w:lang w:val="en-US"/>
        </w:rPr>
        <w:t>March 31, 2046</w:t>
      </w:r>
      <w:r w:rsidR="00A8778F" w:rsidRPr="00C12EA0">
        <w:rPr>
          <w:rFonts w:ascii="Calibri" w:hAnsi="Calibri" w:cs="Calibri"/>
          <w:lang w:val="en-US"/>
        </w:rPr>
        <w:t>.</w:t>
      </w:r>
    </w:p>
    <w:p w14:paraId="34C009FF" w14:textId="61ADBB7D" w:rsidR="00A8778F" w:rsidRPr="00C12EA0" w:rsidRDefault="2ECF2A48" w:rsidP="00A8778F">
      <w:pPr>
        <w:pStyle w:val="ListParagraph"/>
        <w:numPr>
          <w:ilvl w:val="1"/>
          <w:numId w:val="59"/>
        </w:numPr>
        <w:rPr>
          <w:rFonts w:ascii="Calibri" w:hAnsi="Calibri" w:cs="Calibri"/>
          <w:lang w:val="en-US"/>
        </w:rPr>
      </w:pPr>
      <w:r w:rsidRPr="00C12EA0">
        <w:rPr>
          <w:rFonts w:ascii="Calibri" w:hAnsi="Calibri" w:cs="Calibri"/>
          <w:lang w:val="en-US"/>
        </w:rPr>
        <w:t>Review: A formal review of this Agreement and the Program shall be conducted by the</w:t>
      </w:r>
      <w:r w:rsidR="00A8778F" w:rsidRPr="00C12EA0">
        <w:rPr>
          <w:rFonts w:ascii="Calibri" w:hAnsi="Calibri" w:cs="Calibri"/>
          <w:lang w:val="en-US"/>
        </w:rPr>
        <w:t xml:space="preserve"> </w:t>
      </w:r>
      <w:r w:rsidRPr="00C12EA0">
        <w:rPr>
          <w:rFonts w:ascii="Calibri" w:hAnsi="Calibri" w:cs="Calibri"/>
          <w:lang w:val="en-US"/>
        </w:rPr>
        <w:t xml:space="preserve">Collections Committee near the midpoint of the Initial Term, by </w:t>
      </w:r>
      <w:r w:rsidR="00D04BD4" w:rsidRPr="00D04BD4">
        <w:rPr>
          <w:rFonts w:ascii="Calibri" w:hAnsi="Calibri" w:cs="Calibri"/>
        </w:rPr>
        <w:t>September 1, 2036</w:t>
      </w:r>
      <w:r w:rsidRPr="00C12EA0">
        <w:rPr>
          <w:rFonts w:ascii="Calibri" w:hAnsi="Calibri" w:cs="Calibri"/>
          <w:lang w:val="en-US"/>
        </w:rPr>
        <w:t>.</w:t>
      </w:r>
    </w:p>
    <w:p w14:paraId="26F8F884" w14:textId="77777777" w:rsidR="001B1AD5" w:rsidRPr="00C12EA0" w:rsidRDefault="2ECF2A48" w:rsidP="001B1AD5">
      <w:pPr>
        <w:pStyle w:val="ListParagraph"/>
        <w:numPr>
          <w:ilvl w:val="1"/>
          <w:numId w:val="59"/>
        </w:numPr>
        <w:rPr>
          <w:rFonts w:ascii="Calibri" w:hAnsi="Calibri" w:cs="Calibri"/>
          <w:lang w:val="en-US"/>
        </w:rPr>
      </w:pPr>
      <w:r w:rsidRPr="00C12EA0">
        <w:rPr>
          <w:rFonts w:ascii="Calibri" w:hAnsi="Calibri" w:cs="Calibri"/>
          <w:lang w:val="en-US"/>
        </w:rPr>
        <w:lastRenderedPageBreak/>
        <w:t>Amendment: This Agreement may be amended in whole or in part at any time by unanimous agreement of the CAAL-CBPA Board of Directors.</w:t>
      </w:r>
    </w:p>
    <w:p w14:paraId="3639333E" w14:textId="28D45BBE" w:rsidR="001B1AD5" w:rsidRPr="00C12EA0" w:rsidRDefault="2ECF2A48" w:rsidP="001B1AD5">
      <w:pPr>
        <w:pStyle w:val="ListParagraph"/>
        <w:numPr>
          <w:ilvl w:val="1"/>
          <w:numId w:val="59"/>
        </w:numPr>
        <w:rPr>
          <w:rFonts w:ascii="Calibri" w:hAnsi="Calibri" w:cs="Calibri"/>
          <w:lang w:val="en-US"/>
        </w:rPr>
      </w:pPr>
      <w:r w:rsidRPr="00C12EA0">
        <w:rPr>
          <w:rFonts w:ascii="Calibri" w:hAnsi="Calibri" w:cs="Calibri"/>
          <w:lang w:val="en-US"/>
        </w:rPr>
        <w:t>Renewal: Following the Initial Term, this Agreement shall be eligible for renewal (“Renewal</w:t>
      </w:r>
      <w:r w:rsidR="001B1AD5" w:rsidRPr="00C12EA0">
        <w:rPr>
          <w:rFonts w:ascii="Calibri" w:hAnsi="Calibri" w:cs="Calibri"/>
          <w:lang w:val="en-US"/>
        </w:rPr>
        <w:t xml:space="preserve"> </w:t>
      </w:r>
      <w:r w:rsidRPr="00C12EA0">
        <w:rPr>
          <w:rFonts w:ascii="Calibri" w:hAnsi="Calibri" w:cs="Calibri"/>
          <w:lang w:val="en-US"/>
        </w:rPr>
        <w:t>Term”) in five-year increments. For the purposes of this Agreement, “Term” shall be</w:t>
      </w:r>
      <w:r w:rsidR="001B1AD5" w:rsidRPr="00C12EA0">
        <w:rPr>
          <w:rFonts w:ascii="Calibri" w:hAnsi="Calibri" w:cs="Calibri"/>
          <w:lang w:val="en-US"/>
        </w:rPr>
        <w:t xml:space="preserve"> </w:t>
      </w:r>
      <w:r w:rsidRPr="00C12EA0">
        <w:rPr>
          <w:rFonts w:ascii="Calibri" w:hAnsi="Calibri" w:cs="Calibri"/>
          <w:lang w:val="en-US"/>
        </w:rPr>
        <w:t xml:space="preserve">deemed to include the Initial Term and any Renewal Term(s). The Agreement may be amended at the time of renewal by 2/3 vote of the </w:t>
      </w:r>
      <w:r w:rsidR="00D04BD4">
        <w:rPr>
          <w:rFonts w:ascii="Calibri" w:hAnsi="Calibri" w:cs="Calibri"/>
          <w:lang w:val="en-US"/>
        </w:rPr>
        <w:t>CAAL-CBPA Board</w:t>
      </w:r>
      <w:r w:rsidRPr="00C12EA0">
        <w:rPr>
          <w:rFonts w:ascii="Calibri" w:hAnsi="Calibri" w:cs="Calibri"/>
          <w:lang w:val="en-US"/>
        </w:rPr>
        <w:t>.</w:t>
      </w:r>
    </w:p>
    <w:p w14:paraId="49488F5E" w14:textId="18A6AFCE" w:rsidR="2ECF2A48" w:rsidRPr="00C12EA0" w:rsidRDefault="2ECF2A48" w:rsidP="001B1AD5">
      <w:pPr>
        <w:pStyle w:val="ListParagraph"/>
        <w:numPr>
          <w:ilvl w:val="1"/>
          <w:numId w:val="59"/>
        </w:numPr>
        <w:rPr>
          <w:rFonts w:ascii="Calibri" w:hAnsi="Calibri" w:cs="Calibri"/>
          <w:lang w:val="en-US"/>
        </w:rPr>
      </w:pPr>
      <w:r w:rsidRPr="00C12EA0">
        <w:rPr>
          <w:rFonts w:ascii="Calibri" w:hAnsi="Calibri" w:cs="Calibri"/>
          <w:lang w:val="en-US"/>
        </w:rPr>
        <w:t xml:space="preserve">Inability to Retain: Should a </w:t>
      </w:r>
      <w:r w:rsidR="0050150B">
        <w:rPr>
          <w:rFonts w:ascii="Calibri" w:hAnsi="Calibri" w:cs="Calibri"/>
          <w:lang w:val="en-US"/>
        </w:rPr>
        <w:t>R</w:t>
      </w:r>
      <w:r w:rsidRPr="00C12EA0">
        <w:rPr>
          <w:rFonts w:ascii="Calibri" w:hAnsi="Calibri" w:cs="Calibri"/>
          <w:lang w:val="en-US"/>
        </w:rPr>
        <w:t xml:space="preserve">etaining </w:t>
      </w:r>
      <w:r w:rsidR="0050150B">
        <w:rPr>
          <w:rFonts w:ascii="Calibri" w:hAnsi="Calibri" w:cs="Calibri"/>
          <w:lang w:val="en-US"/>
        </w:rPr>
        <w:t>L</w:t>
      </w:r>
      <w:r w:rsidRPr="00C12EA0">
        <w:rPr>
          <w:rFonts w:ascii="Calibri" w:hAnsi="Calibri" w:cs="Calibri"/>
          <w:lang w:val="en-US"/>
        </w:rPr>
        <w:t>ibrary be unwilling or unable to retain, prior to the</w:t>
      </w:r>
      <w:r w:rsidR="001B1AD5" w:rsidRPr="00C12EA0">
        <w:rPr>
          <w:rFonts w:ascii="Calibri" w:hAnsi="Calibri" w:cs="Calibri"/>
          <w:lang w:val="en-US"/>
        </w:rPr>
        <w:t xml:space="preserve"> </w:t>
      </w:r>
      <w:r w:rsidR="00540B31">
        <w:rPr>
          <w:rFonts w:ascii="Calibri" w:hAnsi="Calibri" w:cs="Calibri"/>
          <w:lang w:val="en-US"/>
        </w:rPr>
        <w:t>R</w:t>
      </w:r>
      <w:r w:rsidRPr="00C12EA0">
        <w:rPr>
          <w:rFonts w:ascii="Calibri" w:hAnsi="Calibri" w:cs="Calibri"/>
          <w:lang w:val="en-US"/>
        </w:rPr>
        <w:t xml:space="preserve">etention </w:t>
      </w:r>
      <w:r w:rsidR="00540B31">
        <w:rPr>
          <w:rFonts w:ascii="Calibri" w:hAnsi="Calibri" w:cs="Calibri"/>
          <w:lang w:val="en-US"/>
        </w:rPr>
        <w:t>D</w:t>
      </w:r>
      <w:r w:rsidRPr="00C12EA0">
        <w:rPr>
          <w:rFonts w:ascii="Calibri" w:hAnsi="Calibri" w:cs="Calibri"/>
          <w:lang w:val="en-US"/>
        </w:rPr>
        <w:t>ate or this Agreement’s expiration, material that was committed to under this</w:t>
      </w:r>
      <w:r w:rsidR="001B1AD5" w:rsidRPr="00C12EA0">
        <w:rPr>
          <w:rFonts w:ascii="Calibri" w:hAnsi="Calibri" w:cs="Calibri"/>
          <w:lang w:val="en-US"/>
        </w:rPr>
        <w:t xml:space="preserve"> </w:t>
      </w:r>
      <w:r w:rsidRPr="00C12EA0">
        <w:rPr>
          <w:rFonts w:ascii="Calibri" w:hAnsi="Calibri" w:cs="Calibri"/>
          <w:lang w:val="en-US"/>
        </w:rPr>
        <w:t>Agreement, that library must provide twelve (12) months written notice to the CAAL-CBPA</w:t>
      </w:r>
      <w:r w:rsidR="001B1AD5" w:rsidRPr="00C12EA0">
        <w:rPr>
          <w:rFonts w:ascii="Calibri" w:hAnsi="Calibri" w:cs="Calibri"/>
          <w:lang w:val="en-US"/>
        </w:rPr>
        <w:t xml:space="preserve"> </w:t>
      </w:r>
      <w:r w:rsidRPr="00C12EA0">
        <w:rPr>
          <w:rFonts w:ascii="Calibri" w:hAnsi="Calibri" w:cs="Calibri"/>
          <w:lang w:val="en-US"/>
        </w:rPr>
        <w:t xml:space="preserve">Executive Director and offer to transfer ownership of that material to another </w:t>
      </w:r>
      <w:r w:rsidR="00540B31">
        <w:rPr>
          <w:rFonts w:ascii="Calibri" w:hAnsi="Calibri" w:cs="Calibri"/>
          <w:lang w:val="en-US"/>
        </w:rPr>
        <w:t>R</w:t>
      </w:r>
      <w:r w:rsidRPr="00C12EA0">
        <w:rPr>
          <w:rFonts w:ascii="Calibri" w:hAnsi="Calibri" w:cs="Calibri"/>
          <w:lang w:val="en-US"/>
        </w:rPr>
        <w:t xml:space="preserve">etaining </w:t>
      </w:r>
      <w:r w:rsidR="00540B31">
        <w:rPr>
          <w:rFonts w:ascii="Calibri" w:hAnsi="Calibri" w:cs="Calibri"/>
          <w:lang w:val="en-US"/>
        </w:rPr>
        <w:t>L</w:t>
      </w:r>
      <w:r w:rsidRPr="00C12EA0">
        <w:rPr>
          <w:rFonts w:ascii="Calibri" w:hAnsi="Calibri" w:cs="Calibri"/>
          <w:lang w:val="en-US"/>
        </w:rPr>
        <w:t>ibrary</w:t>
      </w:r>
      <w:r w:rsidR="001B1AD5" w:rsidRPr="00C12EA0">
        <w:rPr>
          <w:rFonts w:ascii="Calibri" w:hAnsi="Calibri" w:cs="Calibri"/>
          <w:lang w:val="en-US"/>
        </w:rPr>
        <w:t xml:space="preserve"> </w:t>
      </w:r>
      <w:r w:rsidRPr="00C12EA0">
        <w:rPr>
          <w:rFonts w:ascii="Calibri" w:hAnsi="Calibri" w:cs="Calibri"/>
          <w:lang w:val="en-US"/>
        </w:rPr>
        <w:t>for retention under this Agreement. This requirement may be waived if the Collections</w:t>
      </w:r>
      <w:r w:rsidR="001B1AD5" w:rsidRPr="00C12EA0">
        <w:rPr>
          <w:rFonts w:ascii="Calibri" w:hAnsi="Calibri" w:cs="Calibri"/>
          <w:lang w:val="en-US"/>
        </w:rPr>
        <w:t xml:space="preserve"> </w:t>
      </w:r>
      <w:r w:rsidRPr="00C12EA0">
        <w:rPr>
          <w:rFonts w:ascii="Calibri" w:hAnsi="Calibri" w:cs="Calibri"/>
          <w:lang w:val="en-US"/>
        </w:rPr>
        <w:t>Committee determines that retention of that material is no longer required.</w:t>
      </w:r>
    </w:p>
    <w:p w14:paraId="6A15EB72" w14:textId="77777777" w:rsidR="007170E1" w:rsidRPr="00C12EA0" w:rsidRDefault="007170E1" w:rsidP="007170E1">
      <w:pPr>
        <w:pStyle w:val="ListParagraph"/>
        <w:ind w:left="792"/>
        <w:rPr>
          <w:rFonts w:ascii="Calibri" w:hAnsi="Calibri" w:cs="Calibri"/>
          <w:lang w:val="en-US"/>
        </w:rPr>
      </w:pPr>
    </w:p>
    <w:p w14:paraId="23B9F6FE" w14:textId="6CF18E8F" w:rsidR="2ECF2A48" w:rsidRPr="003342AE" w:rsidRDefault="2ECF2A48" w:rsidP="001B1AD5">
      <w:pPr>
        <w:pStyle w:val="ListParagraph"/>
        <w:numPr>
          <w:ilvl w:val="0"/>
          <w:numId w:val="59"/>
        </w:numPr>
        <w:spacing w:before="240" w:after="240"/>
        <w:rPr>
          <w:rFonts w:ascii="Calibri" w:eastAsia="Calibri" w:hAnsi="Calibri" w:cs="Calibri"/>
          <w:b/>
          <w:bCs/>
          <w:lang w:val="en-US"/>
        </w:rPr>
      </w:pPr>
      <w:r w:rsidRPr="003342AE">
        <w:rPr>
          <w:rFonts w:ascii="Calibri" w:eastAsia="Calibri" w:hAnsi="Calibri" w:cs="Calibri"/>
          <w:b/>
          <w:bCs/>
          <w:lang w:val="en-US"/>
        </w:rPr>
        <w:t>Termination</w:t>
      </w:r>
    </w:p>
    <w:p w14:paraId="56E1C261" w14:textId="05A48890" w:rsidR="001B1AD5" w:rsidRPr="00FC4FED" w:rsidRDefault="2ECF2A48" w:rsidP="001B1AD5">
      <w:pPr>
        <w:pStyle w:val="ListParagraph"/>
        <w:numPr>
          <w:ilvl w:val="1"/>
          <w:numId w:val="59"/>
        </w:numPr>
        <w:rPr>
          <w:rFonts w:ascii="Calibri" w:hAnsi="Calibri" w:cs="Calibri"/>
        </w:rPr>
      </w:pPr>
      <w:r w:rsidRPr="00FC4FED">
        <w:rPr>
          <w:rFonts w:ascii="Calibri" w:hAnsi="Calibri" w:cs="Calibri"/>
          <w:lang w:val="en-US"/>
        </w:rPr>
        <w:t xml:space="preserve">This Agreement may be terminated at any time upon the </w:t>
      </w:r>
      <w:r w:rsidRPr="003342AE">
        <w:rPr>
          <w:rFonts w:ascii="Calibri" w:hAnsi="Calibri" w:cs="Calibri"/>
          <w:lang w:val="en-US"/>
        </w:rPr>
        <w:t>mutual</w:t>
      </w:r>
      <w:r w:rsidRPr="00FC4FED">
        <w:rPr>
          <w:rFonts w:ascii="Calibri" w:hAnsi="Calibri" w:cs="Calibri"/>
          <w:lang w:val="en-US"/>
        </w:rPr>
        <w:t xml:space="preserve"> consent of the </w:t>
      </w:r>
      <w:r w:rsidR="00FC4FED" w:rsidRPr="00FC4FED">
        <w:rPr>
          <w:rFonts w:ascii="Calibri" w:hAnsi="Calibri" w:cs="Calibri"/>
          <w:lang w:val="en-US"/>
        </w:rPr>
        <w:t>Parties to this Agreement</w:t>
      </w:r>
    </w:p>
    <w:p w14:paraId="219D3B93" w14:textId="51133E8E" w:rsidR="001B1AD5" w:rsidRPr="00453E0E" w:rsidRDefault="2ECF2A48" w:rsidP="00453E0E">
      <w:pPr>
        <w:pStyle w:val="ListParagraph"/>
        <w:numPr>
          <w:ilvl w:val="1"/>
          <w:numId w:val="59"/>
        </w:numPr>
        <w:rPr>
          <w:rFonts w:ascii="Calibri" w:hAnsi="Calibri" w:cs="Calibri"/>
        </w:rPr>
      </w:pPr>
      <w:r w:rsidRPr="00C12EA0">
        <w:rPr>
          <w:rFonts w:ascii="Calibri" w:hAnsi="Calibri" w:cs="Calibri"/>
          <w:lang w:val="en-US"/>
        </w:rPr>
        <w:t>Notice of Termination</w:t>
      </w:r>
      <w:r w:rsidR="00453E0E">
        <w:rPr>
          <w:rFonts w:ascii="Calibri" w:hAnsi="Calibri" w:cs="Calibri"/>
          <w:lang w:val="en-US"/>
        </w:rPr>
        <w:t xml:space="preserve">: </w:t>
      </w:r>
      <w:r w:rsidRPr="00453E0E">
        <w:rPr>
          <w:rFonts w:ascii="Calibri" w:hAnsi="Calibri" w:cs="Calibri"/>
          <w:lang w:val="en-US"/>
        </w:rPr>
        <w:t xml:space="preserve">Notice of termination of this Agreement, by any </w:t>
      </w:r>
      <w:r w:rsidR="0050150B">
        <w:rPr>
          <w:rFonts w:ascii="Calibri" w:hAnsi="Calibri" w:cs="Calibri"/>
          <w:lang w:val="en-US"/>
        </w:rPr>
        <w:t>R</w:t>
      </w:r>
      <w:r w:rsidRPr="00453E0E">
        <w:rPr>
          <w:rFonts w:ascii="Calibri" w:hAnsi="Calibri" w:cs="Calibri"/>
          <w:lang w:val="en-US"/>
        </w:rPr>
        <w:t xml:space="preserve">etaining </w:t>
      </w:r>
      <w:r w:rsidR="0050150B">
        <w:rPr>
          <w:rFonts w:ascii="Calibri" w:hAnsi="Calibri" w:cs="Calibri"/>
          <w:lang w:val="en-US"/>
        </w:rPr>
        <w:t>L</w:t>
      </w:r>
      <w:r w:rsidRPr="00453E0E">
        <w:rPr>
          <w:rFonts w:ascii="Calibri" w:hAnsi="Calibri" w:cs="Calibri"/>
          <w:lang w:val="en-US"/>
        </w:rPr>
        <w:t xml:space="preserve">ibrary, shall be made in writing to the </w:t>
      </w:r>
      <w:r w:rsidR="00725ECB">
        <w:rPr>
          <w:rFonts w:ascii="Calibri" w:hAnsi="Calibri" w:cs="Calibri"/>
          <w:lang w:val="en-US"/>
        </w:rPr>
        <w:t>CAAL-CBPA Board</w:t>
      </w:r>
      <w:r w:rsidRPr="00453E0E">
        <w:rPr>
          <w:rFonts w:ascii="Calibri" w:hAnsi="Calibri" w:cs="Calibri"/>
          <w:lang w:val="en-US"/>
        </w:rPr>
        <w:t>.</w:t>
      </w:r>
    </w:p>
    <w:p w14:paraId="4C5BDA30" w14:textId="1716C029" w:rsidR="2ECF2A48" w:rsidRPr="00453E0E" w:rsidRDefault="2ECF2A48" w:rsidP="00453E0E">
      <w:pPr>
        <w:pStyle w:val="ListParagraph"/>
        <w:numPr>
          <w:ilvl w:val="1"/>
          <w:numId w:val="59"/>
        </w:numPr>
        <w:rPr>
          <w:rFonts w:ascii="Calibri" w:hAnsi="Calibri" w:cs="Calibri"/>
        </w:rPr>
      </w:pPr>
      <w:r w:rsidRPr="00C12EA0">
        <w:rPr>
          <w:rFonts w:ascii="Calibri" w:hAnsi="Calibri" w:cs="Calibri"/>
          <w:lang w:val="en-US"/>
        </w:rPr>
        <w:t>Effect of Termination</w:t>
      </w:r>
      <w:r w:rsidR="00453E0E">
        <w:rPr>
          <w:rFonts w:ascii="Calibri" w:hAnsi="Calibri" w:cs="Calibri"/>
          <w:lang w:val="en-US"/>
        </w:rPr>
        <w:t xml:space="preserve">: </w:t>
      </w:r>
      <w:r w:rsidRPr="00453E0E">
        <w:rPr>
          <w:rFonts w:ascii="Calibri" w:hAnsi="Calibri" w:cs="Calibri"/>
          <w:lang w:val="en-US"/>
        </w:rPr>
        <w:t xml:space="preserve">If a </w:t>
      </w:r>
      <w:r w:rsidR="0050150B">
        <w:rPr>
          <w:rFonts w:ascii="Calibri" w:hAnsi="Calibri" w:cs="Calibri"/>
          <w:lang w:val="en-US"/>
        </w:rPr>
        <w:t>R</w:t>
      </w:r>
      <w:r w:rsidRPr="00453E0E">
        <w:rPr>
          <w:rFonts w:ascii="Calibri" w:hAnsi="Calibri" w:cs="Calibri"/>
          <w:lang w:val="en-US"/>
        </w:rPr>
        <w:t xml:space="preserve">etaining </w:t>
      </w:r>
      <w:r w:rsidR="0050150B">
        <w:rPr>
          <w:rFonts w:ascii="Calibri" w:hAnsi="Calibri" w:cs="Calibri"/>
          <w:lang w:val="en-US"/>
        </w:rPr>
        <w:t>L</w:t>
      </w:r>
      <w:r w:rsidRPr="00453E0E">
        <w:rPr>
          <w:rFonts w:ascii="Calibri" w:hAnsi="Calibri" w:cs="Calibri"/>
          <w:lang w:val="en-US"/>
        </w:rPr>
        <w:t>ibrary terminates its participation in the Program, it will arrange for the</w:t>
      </w:r>
      <w:r w:rsidR="007F6DFB" w:rsidRPr="00453E0E">
        <w:rPr>
          <w:rFonts w:ascii="Calibri" w:hAnsi="Calibri" w:cs="Calibri"/>
          <w:lang w:val="en-US"/>
        </w:rPr>
        <w:t xml:space="preserve"> </w:t>
      </w:r>
      <w:r w:rsidR="0050150B">
        <w:rPr>
          <w:rFonts w:ascii="Calibri" w:hAnsi="Calibri" w:cs="Calibri"/>
          <w:lang w:val="en-US"/>
        </w:rPr>
        <w:t>R</w:t>
      </w:r>
      <w:r w:rsidRPr="00453E0E">
        <w:rPr>
          <w:rFonts w:ascii="Calibri" w:hAnsi="Calibri" w:cs="Calibri"/>
          <w:lang w:val="en-US"/>
        </w:rPr>
        <w:t xml:space="preserve">etained </w:t>
      </w:r>
      <w:r w:rsidR="0050150B">
        <w:rPr>
          <w:rFonts w:ascii="Calibri" w:hAnsi="Calibri" w:cs="Calibri"/>
          <w:lang w:val="en-US"/>
        </w:rPr>
        <w:t>M</w:t>
      </w:r>
      <w:r w:rsidRPr="00453E0E">
        <w:rPr>
          <w:rFonts w:ascii="Calibri" w:hAnsi="Calibri" w:cs="Calibri"/>
          <w:lang w:val="en-US"/>
        </w:rPr>
        <w:t>aterials to which it has committed to be transferred to one of the</w:t>
      </w:r>
      <w:r w:rsidR="5A09D17B" w:rsidRPr="00453E0E">
        <w:rPr>
          <w:rFonts w:ascii="Calibri" w:hAnsi="Calibri" w:cs="Calibri"/>
          <w:lang w:val="en-US"/>
        </w:rPr>
        <w:t xml:space="preserve"> </w:t>
      </w:r>
      <w:r w:rsidRPr="00453E0E">
        <w:rPr>
          <w:rFonts w:ascii="Calibri" w:hAnsi="Calibri" w:cs="Calibri"/>
          <w:lang w:val="en-US"/>
        </w:rPr>
        <w:t xml:space="preserve">remaining </w:t>
      </w:r>
      <w:r w:rsidR="0050150B">
        <w:rPr>
          <w:rFonts w:ascii="Calibri" w:hAnsi="Calibri" w:cs="Calibri"/>
          <w:lang w:val="en-US"/>
        </w:rPr>
        <w:t>R</w:t>
      </w:r>
      <w:r w:rsidRPr="00453E0E">
        <w:rPr>
          <w:rFonts w:ascii="Calibri" w:hAnsi="Calibri" w:cs="Calibri"/>
          <w:lang w:val="en-US"/>
        </w:rPr>
        <w:t xml:space="preserve">etaining </w:t>
      </w:r>
      <w:r w:rsidR="0050150B">
        <w:rPr>
          <w:rFonts w:ascii="Calibri" w:hAnsi="Calibri" w:cs="Calibri"/>
          <w:lang w:val="en-US"/>
        </w:rPr>
        <w:t>L</w:t>
      </w:r>
      <w:r w:rsidRPr="00453E0E">
        <w:rPr>
          <w:rFonts w:ascii="Calibri" w:hAnsi="Calibri" w:cs="Calibri"/>
          <w:lang w:val="en-US"/>
        </w:rPr>
        <w:t xml:space="preserve">ibraries as per </w:t>
      </w:r>
      <w:r w:rsidR="00453E0E">
        <w:rPr>
          <w:rFonts w:ascii="Calibri" w:hAnsi="Calibri" w:cs="Calibri"/>
          <w:lang w:val="en-US"/>
        </w:rPr>
        <w:t>Clause 4</w:t>
      </w:r>
      <w:r w:rsidRPr="00453E0E">
        <w:rPr>
          <w:rFonts w:ascii="Calibri" w:hAnsi="Calibri" w:cs="Calibri"/>
          <w:lang w:val="en-US"/>
        </w:rPr>
        <w:t>.5 above.</w:t>
      </w:r>
    </w:p>
    <w:p w14:paraId="37A028B4" w14:textId="77777777" w:rsidR="007170E1" w:rsidRPr="00C12EA0" w:rsidRDefault="007170E1" w:rsidP="007170E1">
      <w:pPr>
        <w:pStyle w:val="ListParagraph"/>
        <w:ind w:left="1843"/>
        <w:rPr>
          <w:rFonts w:ascii="Calibri" w:hAnsi="Calibri" w:cs="Calibri"/>
        </w:rPr>
      </w:pPr>
    </w:p>
    <w:p w14:paraId="13908584" w14:textId="2A93E213" w:rsidR="2ECF2A48" w:rsidRPr="00C12EA0" w:rsidRDefault="2ECF2A48" w:rsidP="00C62E66">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Ownership, Location and Maintenance of Retained Materials  </w:t>
      </w:r>
    </w:p>
    <w:p w14:paraId="628CEE53" w14:textId="62044B89" w:rsidR="00C62E66"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Retaining </w:t>
      </w:r>
      <w:r w:rsidR="0050150B">
        <w:rPr>
          <w:rFonts w:ascii="Calibri" w:hAnsi="Calibri" w:cs="Calibri"/>
          <w:lang w:val="en-US"/>
        </w:rPr>
        <w:t>L</w:t>
      </w:r>
      <w:r w:rsidRPr="00C12EA0">
        <w:rPr>
          <w:rFonts w:ascii="Calibri" w:hAnsi="Calibri" w:cs="Calibri"/>
          <w:lang w:val="en-US"/>
        </w:rPr>
        <w:t xml:space="preserve">ibraries will retain ownership over the </w:t>
      </w:r>
      <w:r w:rsidR="0050150B">
        <w:rPr>
          <w:rFonts w:ascii="Calibri" w:hAnsi="Calibri" w:cs="Calibri"/>
          <w:lang w:val="en-US"/>
        </w:rPr>
        <w:t>R</w:t>
      </w:r>
      <w:r w:rsidRPr="00C12EA0">
        <w:rPr>
          <w:rFonts w:ascii="Calibri" w:hAnsi="Calibri" w:cs="Calibri"/>
          <w:lang w:val="en-US"/>
        </w:rPr>
        <w:t xml:space="preserve">etained </w:t>
      </w:r>
      <w:r w:rsidR="0050150B">
        <w:rPr>
          <w:rFonts w:ascii="Calibri" w:hAnsi="Calibri" w:cs="Calibri"/>
          <w:lang w:val="en-US"/>
        </w:rPr>
        <w:t>M</w:t>
      </w:r>
      <w:r w:rsidRPr="00C12EA0">
        <w:rPr>
          <w:rFonts w:ascii="Calibri" w:hAnsi="Calibri" w:cs="Calibri"/>
          <w:lang w:val="en-US"/>
        </w:rPr>
        <w:t>aterials included in the Program.</w:t>
      </w:r>
    </w:p>
    <w:p w14:paraId="554C6679" w14:textId="32915914" w:rsidR="00C62E66"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Retaining </w:t>
      </w:r>
      <w:r w:rsidR="0050150B">
        <w:rPr>
          <w:rFonts w:ascii="Calibri" w:hAnsi="Calibri" w:cs="Calibri"/>
          <w:lang w:val="en-US"/>
        </w:rPr>
        <w:t>L</w:t>
      </w:r>
      <w:r w:rsidRPr="00C12EA0">
        <w:rPr>
          <w:rFonts w:ascii="Calibri" w:hAnsi="Calibri" w:cs="Calibri"/>
          <w:lang w:val="en-US"/>
        </w:rPr>
        <w:t xml:space="preserve">ibraries agree to store </w:t>
      </w:r>
      <w:r w:rsidR="0050150B">
        <w:rPr>
          <w:rFonts w:ascii="Calibri" w:hAnsi="Calibri" w:cs="Calibri"/>
          <w:lang w:val="en-US"/>
        </w:rPr>
        <w:t>R</w:t>
      </w:r>
      <w:r w:rsidRPr="00C12EA0">
        <w:rPr>
          <w:rFonts w:ascii="Calibri" w:hAnsi="Calibri" w:cs="Calibri"/>
          <w:lang w:val="en-US"/>
        </w:rPr>
        <w:t xml:space="preserve">etained </w:t>
      </w:r>
      <w:r w:rsidR="0050150B">
        <w:rPr>
          <w:rFonts w:ascii="Calibri" w:hAnsi="Calibri" w:cs="Calibri"/>
          <w:lang w:val="en-US"/>
        </w:rPr>
        <w:t>M</w:t>
      </w:r>
      <w:r w:rsidRPr="00C12EA0">
        <w:rPr>
          <w:rFonts w:ascii="Calibri" w:hAnsi="Calibri" w:cs="Calibri"/>
          <w:lang w:val="en-US"/>
        </w:rPr>
        <w:t>aterials in the best environmental and physical conditions they can reasonably offer.</w:t>
      </w:r>
    </w:p>
    <w:p w14:paraId="54829EA9" w14:textId="683909A5" w:rsidR="2ECF2A48"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In the case of lost or damaged </w:t>
      </w:r>
      <w:r w:rsidR="0050150B">
        <w:rPr>
          <w:rFonts w:ascii="Calibri" w:hAnsi="Calibri" w:cs="Calibri"/>
          <w:lang w:val="en-US"/>
        </w:rPr>
        <w:t>Retained M</w:t>
      </w:r>
      <w:r w:rsidRPr="00C12EA0">
        <w:rPr>
          <w:rFonts w:ascii="Calibri" w:hAnsi="Calibri" w:cs="Calibri"/>
          <w:lang w:val="en-US"/>
        </w:rPr>
        <w:t xml:space="preserve">aterials, the </w:t>
      </w:r>
      <w:r w:rsidR="0050150B">
        <w:rPr>
          <w:rFonts w:ascii="Calibri" w:hAnsi="Calibri" w:cs="Calibri"/>
          <w:lang w:val="en-US"/>
        </w:rPr>
        <w:t>R</w:t>
      </w:r>
      <w:r w:rsidRPr="00C12EA0">
        <w:rPr>
          <w:rFonts w:ascii="Calibri" w:hAnsi="Calibri" w:cs="Calibri"/>
          <w:lang w:val="en-US"/>
        </w:rPr>
        <w:t xml:space="preserve">etaining </w:t>
      </w:r>
      <w:r w:rsidR="0050150B">
        <w:rPr>
          <w:rFonts w:ascii="Calibri" w:hAnsi="Calibri" w:cs="Calibri"/>
          <w:lang w:val="en-US"/>
        </w:rPr>
        <w:t>L</w:t>
      </w:r>
      <w:r w:rsidRPr="00C12EA0">
        <w:rPr>
          <w:rFonts w:ascii="Calibri" w:hAnsi="Calibri" w:cs="Calibri"/>
          <w:lang w:val="en-US"/>
        </w:rPr>
        <w:t>ibrary will attempt to replace or repair</w:t>
      </w:r>
      <w:r w:rsidR="00C62E66" w:rsidRPr="00C12EA0">
        <w:rPr>
          <w:rFonts w:ascii="Calibri" w:hAnsi="Calibri" w:cs="Calibri"/>
          <w:lang w:val="en-US"/>
        </w:rPr>
        <w:t xml:space="preserve"> </w:t>
      </w:r>
      <w:r w:rsidRPr="00C12EA0">
        <w:rPr>
          <w:rFonts w:ascii="Calibri" w:hAnsi="Calibri" w:cs="Calibri"/>
          <w:lang w:val="en-US"/>
        </w:rPr>
        <w:t xml:space="preserve">the </w:t>
      </w:r>
      <w:r w:rsidR="0050150B">
        <w:rPr>
          <w:rFonts w:ascii="Calibri" w:hAnsi="Calibri" w:cs="Calibri"/>
          <w:lang w:val="en-US"/>
        </w:rPr>
        <w:t>Retained M</w:t>
      </w:r>
      <w:r w:rsidRPr="00C12EA0">
        <w:rPr>
          <w:rFonts w:ascii="Calibri" w:hAnsi="Calibri" w:cs="Calibri"/>
          <w:lang w:val="en-US"/>
        </w:rPr>
        <w:t>aterials. If a replacement cannot be found or the materials are deemed to be beyond</w:t>
      </w:r>
      <w:r w:rsidR="00C62E66" w:rsidRPr="00C12EA0">
        <w:rPr>
          <w:rFonts w:ascii="Calibri" w:hAnsi="Calibri" w:cs="Calibri"/>
          <w:lang w:val="en-US"/>
        </w:rPr>
        <w:t xml:space="preserve"> </w:t>
      </w:r>
      <w:r w:rsidRPr="00C12EA0">
        <w:rPr>
          <w:rFonts w:ascii="Calibri" w:hAnsi="Calibri" w:cs="Calibri"/>
          <w:lang w:val="en-US"/>
        </w:rPr>
        <w:t xml:space="preserve">repair, the </w:t>
      </w:r>
      <w:r w:rsidR="0050150B">
        <w:rPr>
          <w:rFonts w:ascii="Calibri" w:hAnsi="Calibri" w:cs="Calibri"/>
          <w:lang w:val="en-US"/>
        </w:rPr>
        <w:t>R</w:t>
      </w:r>
      <w:r w:rsidRPr="00C12EA0">
        <w:rPr>
          <w:rFonts w:ascii="Calibri" w:hAnsi="Calibri" w:cs="Calibri"/>
          <w:lang w:val="en-US"/>
        </w:rPr>
        <w:t xml:space="preserve">etaining </w:t>
      </w:r>
      <w:r w:rsidR="0050150B">
        <w:rPr>
          <w:rFonts w:ascii="Calibri" w:hAnsi="Calibri" w:cs="Calibri"/>
          <w:lang w:val="en-US"/>
        </w:rPr>
        <w:t>L</w:t>
      </w:r>
      <w:r w:rsidRPr="00C12EA0">
        <w:rPr>
          <w:rFonts w:ascii="Calibri" w:hAnsi="Calibri" w:cs="Calibri"/>
          <w:lang w:val="en-US"/>
        </w:rPr>
        <w:t>ibrary will inform the Collections Committee as soon as possible.</w:t>
      </w:r>
    </w:p>
    <w:p w14:paraId="65A9B3C5" w14:textId="77777777" w:rsidR="007170E1" w:rsidRPr="00C12EA0" w:rsidRDefault="007170E1" w:rsidP="007170E1">
      <w:pPr>
        <w:pStyle w:val="ListParagraph"/>
        <w:ind w:left="792"/>
        <w:rPr>
          <w:rFonts w:ascii="Calibri" w:hAnsi="Calibri" w:cs="Calibri"/>
        </w:rPr>
      </w:pPr>
    </w:p>
    <w:p w14:paraId="66B68456" w14:textId="00A13EF8" w:rsidR="2ECF2A48" w:rsidRPr="00C12EA0" w:rsidRDefault="2ECF2A48" w:rsidP="00C62E66">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Metadata and Discovery </w:t>
      </w:r>
    </w:p>
    <w:p w14:paraId="28AFE1ED" w14:textId="3F240EF4" w:rsidR="00C62E66"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Retaining </w:t>
      </w:r>
      <w:r w:rsidR="00753CAF">
        <w:rPr>
          <w:rFonts w:ascii="Calibri" w:hAnsi="Calibri" w:cs="Calibri"/>
          <w:lang w:val="en-US"/>
        </w:rPr>
        <w:t>L</w:t>
      </w:r>
      <w:r w:rsidRPr="00C12EA0">
        <w:rPr>
          <w:rFonts w:ascii="Calibri" w:hAnsi="Calibri" w:cs="Calibri"/>
          <w:lang w:val="en-US"/>
        </w:rPr>
        <w:t>ibraries agree to disclose retention commitments in their local library catalogues.</w:t>
      </w:r>
    </w:p>
    <w:p w14:paraId="11F1407E" w14:textId="2FD79483" w:rsidR="2ECF2A48"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For consistency across </w:t>
      </w:r>
      <w:r w:rsidR="003068E5">
        <w:rPr>
          <w:rFonts w:ascii="Calibri" w:hAnsi="Calibri" w:cs="Calibri"/>
          <w:lang w:val="en-US"/>
        </w:rPr>
        <w:t>R</w:t>
      </w:r>
      <w:r w:rsidRPr="00C12EA0">
        <w:rPr>
          <w:rFonts w:ascii="Calibri" w:hAnsi="Calibri" w:cs="Calibri"/>
          <w:lang w:val="en-US"/>
        </w:rPr>
        <w:t xml:space="preserve">etaining </w:t>
      </w:r>
      <w:r w:rsidR="003068E5">
        <w:rPr>
          <w:rFonts w:ascii="Calibri" w:hAnsi="Calibri" w:cs="Calibri"/>
          <w:lang w:val="en-US"/>
        </w:rPr>
        <w:t>L</w:t>
      </w:r>
      <w:r w:rsidRPr="00C12EA0">
        <w:rPr>
          <w:rFonts w:ascii="Calibri" w:hAnsi="Calibri" w:cs="Calibri"/>
          <w:lang w:val="en-US"/>
        </w:rPr>
        <w:t>ibraries and to support future export</w:t>
      </w:r>
      <w:r w:rsidR="00AB7989">
        <w:rPr>
          <w:rFonts w:ascii="Calibri" w:hAnsi="Calibri" w:cs="Calibri"/>
          <w:lang w:val="en-US"/>
        </w:rPr>
        <w:t>s</w:t>
      </w:r>
      <w:r w:rsidRPr="00C12EA0">
        <w:rPr>
          <w:rFonts w:ascii="Calibri" w:hAnsi="Calibri" w:cs="Calibri"/>
          <w:lang w:val="en-US"/>
        </w:rPr>
        <w:t xml:space="preserve"> to other systems that</w:t>
      </w:r>
      <w:r w:rsidR="00C62E66" w:rsidRPr="00C12EA0">
        <w:rPr>
          <w:rFonts w:ascii="Calibri" w:hAnsi="Calibri" w:cs="Calibri"/>
          <w:lang w:val="en-US"/>
        </w:rPr>
        <w:t xml:space="preserve"> </w:t>
      </w:r>
      <w:r w:rsidRPr="00C12EA0">
        <w:rPr>
          <w:rFonts w:ascii="Calibri" w:hAnsi="Calibri" w:cs="Calibri"/>
          <w:lang w:val="en-US"/>
        </w:rPr>
        <w:t xml:space="preserve">enable resource sharing and collection analysis, </w:t>
      </w:r>
      <w:r w:rsidR="0050150B">
        <w:rPr>
          <w:rFonts w:ascii="Calibri" w:hAnsi="Calibri" w:cs="Calibri"/>
          <w:lang w:val="en-US"/>
        </w:rPr>
        <w:t>Retaining</w:t>
      </w:r>
      <w:r w:rsidR="0050150B" w:rsidRPr="00C12EA0">
        <w:rPr>
          <w:rFonts w:ascii="Calibri" w:hAnsi="Calibri" w:cs="Calibri"/>
          <w:lang w:val="en-US"/>
        </w:rPr>
        <w:t xml:space="preserve"> </w:t>
      </w:r>
      <w:r w:rsidR="0050150B">
        <w:rPr>
          <w:rFonts w:ascii="Calibri" w:hAnsi="Calibri" w:cs="Calibri"/>
          <w:lang w:val="en-US"/>
        </w:rPr>
        <w:t>L</w:t>
      </w:r>
      <w:r w:rsidRPr="00C12EA0">
        <w:rPr>
          <w:rFonts w:ascii="Calibri" w:hAnsi="Calibri" w:cs="Calibri"/>
          <w:lang w:val="en-US"/>
        </w:rPr>
        <w:t xml:space="preserve">ibraries </w:t>
      </w:r>
      <w:proofErr w:type="gramStart"/>
      <w:r w:rsidRPr="00C12EA0">
        <w:rPr>
          <w:rFonts w:ascii="Calibri" w:hAnsi="Calibri" w:cs="Calibri"/>
          <w:lang w:val="en-US"/>
        </w:rPr>
        <w:t>agree</w:t>
      </w:r>
      <w:proofErr w:type="gramEnd"/>
      <w:r w:rsidRPr="00C12EA0">
        <w:rPr>
          <w:rFonts w:ascii="Calibri" w:hAnsi="Calibri" w:cs="Calibri"/>
          <w:lang w:val="en-US"/>
        </w:rPr>
        <w:t xml:space="preserve"> to add MARC 583</w:t>
      </w:r>
      <w:r w:rsidR="00C62E66" w:rsidRPr="00C12EA0">
        <w:rPr>
          <w:rFonts w:ascii="Calibri" w:hAnsi="Calibri" w:cs="Calibri"/>
          <w:lang w:val="en-US"/>
        </w:rPr>
        <w:t xml:space="preserve"> </w:t>
      </w:r>
      <w:r w:rsidRPr="00C12EA0">
        <w:rPr>
          <w:rFonts w:ascii="Calibri" w:hAnsi="Calibri" w:cs="Calibri"/>
          <w:lang w:val="en-US"/>
        </w:rPr>
        <w:t xml:space="preserve">Action Notes as supplied by the Shared Collections </w:t>
      </w:r>
      <w:r w:rsidR="00C345B5">
        <w:rPr>
          <w:rFonts w:ascii="Calibri" w:hAnsi="Calibri" w:cs="Calibri"/>
          <w:lang w:val="en-US"/>
        </w:rPr>
        <w:t>Sub-Committee</w:t>
      </w:r>
      <w:r w:rsidRPr="00C12EA0">
        <w:rPr>
          <w:rFonts w:ascii="Calibri" w:hAnsi="Calibri" w:cs="Calibri"/>
          <w:lang w:val="en-US"/>
        </w:rPr>
        <w:t>.</w:t>
      </w:r>
    </w:p>
    <w:p w14:paraId="081031EC" w14:textId="77777777" w:rsidR="007170E1" w:rsidRPr="00C12EA0" w:rsidRDefault="007170E1" w:rsidP="007170E1">
      <w:pPr>
        <w:pStyle w:val="ListParagraph"/>
        <w:ind w:left="792"/>
        <w:rPr>
          <w:rFonts w:ascii="Calibri" w:hAnsi="Calibri" w:cs="Calibri"/>
        </w:rPr>
      </w:pPr>
    </w:p>
    <w:p w14:paraId="105075A9" w14:textId="7E23DBE3" w:rsidR="2ECF2A48" w:rsidRPr="00C12EA0" w:rsidRDefault="2ECF2A48" w:rsidP="00C62E66">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Operational Costs  </w:t>
      </w:r>
    </w:p>
    <w:p w14:paraId="5F0154F1" w14:textId="5316A6F1" w:rsidR="00C62E66" w:rsidRPr="00C12EA0" w:rsidRDefault="2ECF2A48" w:rsidP="00C62E66">
      <w:pPr>
        <w:pStyle w:val="ListParagraph"/>
        <w:numPr>
          <w:ilvl w:val="1"/>
          <w:numId w:val="59"/>
        </w:numPr>
        <w:rPr>
          <w:rFonts w:ascii="Calibri" w:hAnsi="Calibri" w:cs="Calibri"/>
          <w:lang w:val="en-US"/>
        </w:rPr>
      </w:pPr>
      <w:r w:rsidRPr="00C12EA0">
        <w:rPr>
          <w:rFonts w:ascii="Calibri" w:hAnsi="Calibri" w:cs="Calibri"/>
          <w:lang w:val="en-US"/>
        </w:rPr>
        <w:t xml:space="preserve">The </w:t>
      </w:r>
      <w:r w:rsidR="00A76884">
        <w:rPr>
          <w:rFonts w:ascii="Calibri" w:hAnsi="Calibri" w:cs="Calibri"/>
          <w:lang w:val="en-US"/>
        </w:rPr>
        <w:t>R</w:t>
      </w:r>
      <w:r w:rsidRPr="00C12EA0">
        <w:rPr>
          <w:rFonts w:ascii="Calibri" w:hAnsi="Calibri" w:cs="Calibri"/>
          <w:lang w:val="en-US"/>
        </w:rPr>
        <w:t xml:space="preserve">etaining </w:t>
      </w:r>
      <w:r w:rsidR="00A76884">
        <w:rPr>
          <w:rFonts w:ascii="Calibri" w:hAnsi="Calibri" w:cs="Calibri"/>
          <w:lang w:val="en-US"/>
        </w:rPr>
        <w:t>L</w:t>
      </w:r>
      <w:r w:rsidRPr="00C12EA0">
        <w:rPr>
          <w:rFonts w:ascii="Calibri" w:hAnsi="Calibri" w:cs="Calibri"/>
          <w:lang w:val="en-US"/>
        </w:rPr>
        <w:t>ibrary is responsible for all costs and expenses associated with</w:t>
      </w:r>
      <w:r w:rsidR="00C62E66" w:rsidRPr="00C12EA0">
        <w:rPr>
          <w:rFonts w:ascii="Calibri" w:hAnsi="Calibri" w:cs="Calibri"/>
          <w:lang w:val="en-US"/>
        </w:rPr>
        <w:t xml:space="preserve"> </w:t>
      </w:r>
      <w:r w:rsidRPr="00C12EA0">
        <w:rPr>
          <w:rFonts w:ascii="Calibri" w:hAnsi="Calibri" w:cs="Calibri"/>
          <w:lang w:val="en-US"/>
        </w:rPr>
        <w:t xml:space="preserve">maintaining, preserving, and providing access to its </w:t>
      </w:r>
      <w:r w:rsidR="003068E5">
        <w:rPr>
          <w:rFonts w:ascii="Calibri" w:hAnsi="Calibri" w:cs="Calibri"/>
          <w:lang w:val="en-US"/>
        </w:rPr>
        <w:t>R</w:t>
      </w:r>
      <w:r w:rsidRPr="00C12EA0">
        <w:rPr>
          <w:rFonts w:ascii="Calibri" w:hAnsi="Calibri" w:cs="Calibri"/>
          <w:lang w:val="en-US"/>
        </w:rPr>
        <w:t xml:space="preserve">etained </w:t>
      </w:r>
      <w:r w:rsidR="003068E5">
        <w:rPr>
          <w:rFonts w:ascii="Calibri" w:hAnsi="Calibri" w:cs="Calibri"/>
          <w:lang w:val="en-US"/>
        </w:rPr>
        <w:t>M</w:t>
      </w:r>
      <w:r w:rsidRPr="00C12EA0">
        <w:rPr>
          <w:rFonts w:ascii="Calibri" w:hAnsi="Calibri" w:cs="Calibri"/>
          <w:lang w:val="en-US"/>
        </w:rPr>
        <w:t>aterials, in accordance with the Terms of this Agreement.</w:t>
      </w:r>
    </w:p>
    <w:p w14:paraId="0DF1BF21" w14:textId="78BE6329" w:rsidR="0082165E" w:rsidRPr="00C12EA0" w:rsidRDefault="0082165E" w:rsidP="0082165E">
      <w:pPr>
        <w:pStyle w:val="ListParagraph"/>
        <w:numPr>
          <w:ilvl w:val="1"/>
          <w:numId w:val="59"/>
        </w:numPr>
        <w:rPr>
          <w:rFonts w:ascii="Calibri" w:hAnsi="Calibri" w:cs="Calibri"/>
          <w:lang w:val="en-US"/>
        </w:rPr>
      </w:pPr>
      <w:r w:rsidRPr="00C12EA0">
        <w:rPr>
          <w:rFonts w:ascii="Calibri" w:hAnsi="Calibri" w:cs="Calibri"/>
          <w:lang w:val="en-US"/>
        </w:rPr>
        <w:t xml:space="preserve">The </w:t>
      </w:r>
      <w:r>
        <w:rPr>
          <w:rFonts w:ascii="Calibri" w:hAnsi="Calibri" w:cs="Calibri"/>
          <w:lang w:val="en-US"/>
        </w:rPr>
        <w:t>Contributing</w:t>
      </w:r>
      <w:r w:rsidRPr="00C12EA0">
        <w:rPr>
          <w:rFonts w:ascii="Calibri" w:hAnsi="Calibri" w:cs="Calibri"/>
          <w:lang w:val="en-US"/>
        </w:rPr>
        <w:t xml:space="preserve"> </w:t>
      </w:r>
      <w:r>
        <w:rPr>
          <w:rFonts w:ascii="Calibri" w:hAnsi="Calibri" w:cs="Calibri"/>
          <w:lang w:val="en-US"/>
        </w:rPr>
        <w:t>L</w:t>
      </w:r>
      <w:r w:rsidRPr="00C12EA0">
        <w:rPr>
          <w:rFonts w:ascii="Calibri" w:hAnsi="Calibri" w:cs="Calibri"/>
          <w:lang w:val="en-US"/>
        </w:rPr>
        <w:t xml:space="preserve">ibrary is responsible for all costs and expenses associated with </w:t>
      </w:r>
      <w:r>
        <w:rPr>
          <w:rFonts w:ascii="Calibri" w:hAnsi="Calibri" w:cs="Calibri"/>
          <w:lang w:val="en-US"/>
        </w:rPr>
        <w:t>transference of</w:t>
      </w:r>
      <w:r w:rsidRPr="00C12EA0">
        <w:rPr>
          <w:rFonts w:ascii="Calibri" w:hAnsi="Calibri" w:cs="Calibri"/>
          <w:lang w:val="en-US"/>
        </w:rPr>
        <w:t xml:space="preserve"> </w:t>
      </w:r>
      <w:r w:rsidR="00C31AD6">
        <w:rPr>
          <w:rFonts w:ascii="Calibri" w:hAnsi="Calibri" w:cs="Calibri"/>
          <w:lang w:val="en-US"/>
        </w:rPr>
        <w:t xml:space="preserve">the </w:t>
      </w:r>
      <w:r>
        <w:rPr>
          <w:rFonts w:ascii="Calibri" w:hAnsi="Calibri" w:cs="Calibri"/>
          <w:lang w:val="en-US"/>
        </w:rPr>
        <w:t>R</w:t>
      </w:r>
      <w:r w:rsidRPr="00C12EA0">
        <w:rPr>
          <w:rFonts w:ascii="Calibri" w:hAnsi="Calibri" w:cs="Calibri"/>
          <w:lang w:val="en-US"/>
        </w:rPr>
        <w:t xml:space="preserve">etained </w:t>
      </w:r>
      <w:r>
        <w:rPr>
          <w:rFonts w:ascii="Calibri" w:hAnsi="Calibri" w:cs="Calibri"/>
          <w:lang w:val="en-US"/>
        </w:rPr>
        <w:t>M</w:t>
      </w:r>
      <w:r w:rsidRPr="00C12EA0">
        <w:rPr>
          <w:rFonts w:ascii="Calibri" w:hAnsi="Calibri" w:cs="Calibri"/>
          <w:lang w:val="en-US"/>
        </w:rPr>
        <w:t>aterials</w:t>
      </w:r>
      <w:r>
        <w:rPr>
          <w:rFonts w:ascii="Calibri" w:hAnsi="Calibri" w:cs="Calibri"/>
          <w:lang w:val="en-US"/>
        </w:rPr>
        <w:t xml:space="preserve"> to the Retaining Library</w:t>
      </w:r>
      <w:r w:rsidR="00C31AD6">
        <w:rPr>
          <w:rFonts w:ascii="Calibri" w:hAnsi="Calibri" w:cs="Calibri"/>
          <w:lang w:val="en-US"/>
        </w:rPr>
        <w:t>, unless otherwise negotiated,</w:t>
      </w:r>
      <w:r w:rsidRPr="00C12EA0">
        <w:rPr>
          <w:rFonts w:ascii="Calibri" w:hAnsi="Calibri" w:cs="Calibri"/>
          <w:lang w:val="en-US"/>
        </w:rPr>
        <w:t xml:space="preserve"> in accordance with the Terms of this Agreement.</w:t>
      </w:r>
    </w:p>
    <w:p w14:paraId="1412BC6A" w14:textId="46FF0A38" w:rsidR="2ECF2A48" w:rsidRPr="00C12EA0" w:rsidRDefault="2ECF2A48" w:rsidP="00C62E66">
      <w:pPr>
        <w:pStyle w:val="ListParagraph"/>
        <w:numPr>
          <w:ilvl w:val="1"/>
          <w:numId w:val="59"/>
        </w:numPr>
        <w:rPr>
          <w:rFonts w:ascii="Calibri" w:hAnsi="Calibri" w:cs="Calibri"/>
          <w:lang w:val="en-US"/>
        </w:rPr>
      </w:pPr>
      <w:r w:rsidRPr="00C12EA0">
        <w:rPr>
          <w:rFonts w:ascii="Calibri" w:hAnsi="Calibri" w:cs="Calibri"/>
          <w:lang w:val="en-US"/>
        </w:rPr>
        <w:lastRenderedPageBreak/>
        <w:t>There are no fees associated with participating in this Agreement</w:t>
      </w:r>
      <w:r w:rsidR="007170E1" w:rsidRPr="00C12EA0">
        <w:rPr>
          <w:rFonts w:ascii="Calibri" w:hAnsi="Calibri" w:cs="Calibri"/>
          <w:lang w:val="en-US"/>
        </w:rPr>
        <w:t>.</w:t>
      </w:r>
    </w:p>
    <w:p w14:paraId="677E3F7B" w14:textId="77777777" w:rsidR="007170E1" w:rsidRPr="00C12EA0" w:rsidRDefault="007170E1" w:rsidP="007170E1">
      <w:pPr>
        <w:pStyle w:val="ListParagraph"/>
        <w:ind w:left="792"/>
        <w:rPr>
          <w:rFonts w:ascii="Calibri" w:hAnsi="Calibri" w:cs="Calibri"/>
          <w:lang w:val="en-US"/>
        </w:rPr>
      </w:pPr>
    </w:p>
    <w:p w14:paraId="4B5F5A59" w14:textId="1201DBE1" w:rsidR="2ECF2A48" w:rsidRPr="00C12EA0" w:rsidRDefault="2ECF2A48" w:rsidP="00C62E66">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Access and Resource Sharing </w:t>
      </w:r>
    </w:p>
    <w:p w14:paraId="47EFCC06" w14:textId="4C5778A5" w:rsidR="00C62E66"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Access to retained materials will be subject to the discretion of the </w:t>
      </w:r>
      <w:r w:rsidR="00540B31">
        <w:rPr>
          <w:rFonts w:ascii="Calibri" w:hAnsi="Calibri" w:cs="Calibri"/>
          <w:lang w:val="en-US"/>
        </w:rPr>
        <w:t>R</w:t>
      </w:r>
      <w:r w:rsidRPr="00C12EA0">
        <w:rPr>
          <w:rFonts w:ascii="Calibri" w:hAnsi="Calibri" w:cs="Calibri"/>
          <w:lang w:val="en-US"/>
        </w:rPr>
        <w:t xml:space="preserve">etaining </w:t>
      </w:r>
      <w:r w:rsidR="00540B31">
        <w:rPr>
          <w:rFonts w:ascii="Calibri" w:hAnsi="Calibri" w:cs="Calibri"/>
          <w:lang w:val="en-US"/>
        </w:rPr>
        <w:t>L</w:t>
      </w:r>
      <w:r w:rsidRPr="00C12EA0">
        <w:rPr>
          <w:rFonts w:ascii="Calibri" w:hAnsi="Calibri" w:cs="Calibri"/>
          <w:lang w:val="en-US"/>
        </w:rPr>
        <w:t xml:space="preserve">ibrary, provided that the </w:t>
      </w:r>
      <w:r w:rsidR="00540B31">
        <w:rPr>
          <w:rFonts w:ascii="Calibri" w:hAnsi="Calibri" w:cs="Calibri"/>
          <w:lang w:val="en-US"/>
        </w:rPr>
        <w:t>R</w:t>
      </w:r>
      <w:r w:rsidRPr="00C12EA0">
        <w:rPr>
          <w:rFonts w:ascii="Calibri" w:hAnsi="Calibri" w:cs="Calibri"/>
          <w:lang w:val="en-US"/>
        </w:rPr>
        <w:t xml:space="preserve">etained </w:t>
      </w:r>
      <w:r w:rsidR="00540B31">
        <w:rPr>
          <w:rFonts w:ascii="Calibri" w:hAnsi="Calibri" w:cs="Calibri"/>
          <w:lang w:val="en-US"/>
        </w:rPr>
        <w:t>M</w:t>
      </w:r>
      <w:r w:rsidRPr="00C12EA0">
        <w:rPr>
          <w:rFonts w:ascii="Calibri" w:hAnsi="Calibri" w:cs="Calibri"/>
          <w:lang w:val="en-US"/>
        </w:rPr>
        <w:t>aterials are available for use by CAAL-CBPA library users under the same terms as for the library’s own users.</w:t>
      </w:r>
    </w:p>
    <w:p w14:paraId="5D7068D6" w14:textId="16F6D3C0" w:rsidR="2ECF2A48" w:rsidRPr="00C12EA0" w:rsidRDefault="2ECF2A48" w:rsidP="00C62E66">
      <w:pPr>
        <w:pStyle w:val="ListParagraph"/>
        <w:numPr>
          <w:ilvl w:val="1"/>
          <w:numId w:val="59"/>
        </w:numPr>
        <w:rPr>
          <w:rFonts w:ascii="Calibri" w:hAnsi="Calibri" w:cs="Calibri"/>
        </w:rPr>
      </w:pPr>
      <w:r w:rsidRPr="00C12EA0">
        <w:rPr>
          <w:rFonts w:ascii="Calibri" w:hAnsi="Calibri" w:cs="Calibri"/>
          <w:lang w:val="en-US"/>
        </w:rPr>
        <w:t xml:space="preserve">CAAL-CPBA members seeking to use </w:t>
      </w:r>
      <w:r w:rsidR="00540B31">
        <w:rPr>
          <w:rFonts w:ascii="Calibri" w:hAnsi="Calibri" w:cs="Calibri"/>
          <w:lang w:val="en-US"/>
        </w:rPr>
        <w:t>R</w:t>
      </w:r>
      <w:r w:rsidRPr="00C12EA0">
        <w:rPr>
          <w:rFonts w:ascii="Calibri" w:hAnsi="Calibri" w:cs="Calibri"/>
          <w:lang w:val="en-US"/>
        </w:rPr>
        <w:t xml:space="preserve">etained </w:t>
      </w:r>
      <w:r w:rsidR="00540B31">
        <w:rPr>
          <w:rFonts w:ascii="Calibri" w:hAnsi="Calibri" w:cs="Calibri"/>
          <w:lang w:val="en-US"/>
        </w:rPr>
        <w:t>M</w:t>
      </w:r>
      <w:r w:rsidRPr="00C12EA0">
        <w:rPr>
          <w:rFonts w:ascii="Calibri" w:hAnsi="Calibri" w:cs="Calibri"/>
          <w:lang w:val="en-US"/>
        </w:rPr>
        <w:t xml:space="preserve">aterials may be required to provide advance notice to allow time for </w:t>
      </w:r>
      <w:r w:rsidR="00540B31">
        <w:rPr>
          <w:rFonts w:ascii="Calibri" w:hAnsi="Calibri" w:cs="Calibri"/>
          <w:lang w:val="en-US"/>
        </w:rPr>
        <w:t>Retained M</w:t>
      </w:r>
      <w:r w:rsidRPr="00C12EA0">
        <w:rPr>
          <w:rFonts w:ascii="Calibri" w:hAnsi="Calibri" w:cs="Calibri"/>
          <w:lang w:val="en-US"/>
        </w:rPr>
        <w:t>aterials to be retrieved from storage when applicable.</w:t>
      </w:r>
    </w:p>
    <w:p w14:paraId="527D5534" w14:textId="77777777" w:rsidR="007170E1" w:rsidRPr="00C12EA0" w:rsidRDefault="007170E1" w:rsidP="007170E1">
      <w:pPr>
        <w:pStyle w:val="ListParagraph"/>
        <w:ind w:left="792"/>
        <w:rPr>
          <w:rFonts w:ascii="Calibri" w:hAnsi="Calibri" w:cs="Calibri"/>
        </w:rPr>
      </w:pPr>
    </w:p>
    <w:p w14:paraId="763100C7" w14:textId="579A3909" w:rsidR="2ECF2A48" w:rsidRPr="00C12EA0" w:rsidRDefault="2ECF2A48" w:rsidP="00870A5B">
      <w:pPr>
        <w:pStyle w:val="ListParagraph"/>
        <w:numPr>
          <w:ilvl w:val="0"/>
          <w:numId w:val="59"/>
        </w:numPr>
        <w:spacing w:before="240" w:after="240"/>
        <w:rPr>
          <w:rFonts w:ascii="Calibri" w:eastAsia="Calibri" w:hAnsi="Calibri" w:cs="Calibri"/>
          <w:b/>
          <w:bCs/>
          <w:lang w:val="en-US"/>
        </w:rPr>
      </w:pPr>
      <w:r w:rsidRPr="00C12EA0">
        <w:rPr>
          <w:rFonts w:ascii="Calibri" w:eastAsia="Calibri" w:hAnsi="Calibri" w:cs="Calibri"/>
          <w:b/>
          <w:bCs/>
          <w:lang w:val="en-US"/>
        </w:rPr>
        <w:t xml:space="preserve">Duplicate Materials  </w:t>
      </w:r>
    </w:p>
    <w:p w14:paraId="35F96D22" w14:textId="523BA562" w:rsidR="00870A5B" w:rsidRPr="00C12EA0" w:rsidRDefault="2ECF2A48" w:rsidP="00870A5B">
      <w:pPr>
        <w:pStyle w:val="ListParagraph"/>
        <w:numPr>
          <w:ilvl w:val="1"/>
          <w:numId w:val="59"/>
        </w:numPr>
        <w:ind w:left="851" w:hanging="567"/>
        <w:rPr>
          <w:rFonts w:ascii="Calibri" w:hAnsi="Calibri" w:cs="Calibri"/>
        </w:rPr>
      </w:pPr>
      <w:r w:rsidRPr="00C12EA0">
        <w:rPr>
          <w:rFonts w:ascii="Calibri" w:hAnsi="Calibri" w:cs="Calibri"/>
          <w:lang w:val="en-US"/>
        </w:rPr>
        <w:t xml:space="preserve">Duplicates of </w:t>
      </w:r>
      <w:r w:rsidR="003068E5">
        <w:rPr>
          <w:rFonts w:ascii="Calibri" w:hAnsi="Calibri" w:cs="Calibri"/>
          <w:lang w:val="en-US"/>
        </w:rPr>
        <w:t>R</w:t>
      </w:r>
      <w:r w:rsidRPr="00C12EA0">
        <w:rPr>
          <w:rFonts w:ascii="Calibri" w:hAnsi="Calibri" w:cs="Calibri"/>
          <w:lang w:val="en-US"/>
        </w:rPr>
        <w:t xml:space="preserve">etained </w:t>
      </w:r>
      <w:r w:rsidR="003068E5">
        <w:rPr>
          <w:rFonts w:ascii="Calibri" w:hAnsi="Calibri" w:cs="Calibri"/>
          <w:lang w:val="en-US"/>
        </w:rPr>
        <w:t>M</w:t>
      </w:r>
      <w:r w:rsidRPr="00C12EA0">
        <w:rPr>
          <w:rFonts w:ascii="Calibri" w:hAnsi="Calibri" w:cs="Calibri"/>
          <w:lang w:val="en-US"/>
        </w:rPr>
        <w:t>aterials may be available at other libraries, as there is no requirement</w:t>
      </w:r>
      <w:r w:rsidR="00870A5B" w:rsidRPr="00C12EA0">
        <w:rPr>
          <w:rFonts w:ascii="Calibri" w:hAnsi="Calibri" w:cs="Calibri"/>
          <w:lang w:val="en-US"/>
        </w:rPr>
        <w:t xml:space="preserve"> </w:t>
      </w:r>
      <w:r w:rsidRPr="00C12EA0">
        <w:rPr>
          <w:rFonts w:ascii="Calibri" w:hAnsi="Calibri" w:cs="Calibri"/>
          <w:lang w:val="en-US"/>
        </w:rPr>
        <w:t>for retained materials to be the only copy in the region.</w:t>
      </w:r>
    </w:p>
    <w:p w14:paraId="2167A02A" w14:textId="42924AC3" w:rsidR="2ECF2A48" w:rsidRPr="00C12EA0" w:rsidRDefault="2ECF2A48" w:rsidP="00870A5B">
      <w:pPr>
        <w:pStyle w:val="ListParagraph"/>
        <w:numPr>
          <w:ilvl w:val="1"/>
          <w:numId w:val="59"/>
        </w:numPr>
        <w:ind w:left="851" w:hanging="567"/>
        <w:rPr>
          <w:rFonts w:ascii="Calibri" w:hAnsi="Calibri" w:cs="Calibri"/>
        </w:rPr>
      </w:pPr>
      <w:r w:rsidRPr="00C12EA0">
        <w:rPr>
          <w:rFonts w:ascii="Calibri" w:hAnsi="Calibri" w:cs="Calibri"/>
          <w:lang w:val="en-US"/>
        </w:rPr>
        <w:t xml:space="preserve">Multiple </w:t>
      </w:r>
      <w:r w:rsidR="003068E5">
        <w:rPr>
          <w:rFonts w:ascii="Calibri" w:hAnsi="Calibri" w:cs="Calibri"/>
          <w:lang w:val="en-US"/>
        </w:rPr>
        <w:t>R</w:t>
      </w:r>
      <w:r w:rsidRPr="00C12EA0">
        <w:rPr>
          <w:rFonts w:ascii="Calibri" w:hAnsi="Calibri" w:cs="Calibri"/>
          <w:lang w:val="en-US"/>
        </w:rPr>
        <w:t xml:space="preserve">etaining </w:t>
      </w:r>
      <w:r w:rsidR="003068E5">
        <w:rPr>
          <w:rFonts w:ascii="Calibri" w:hAnsi="Calibri" w:cs="Calibri"/>
          <w:lang w:val="en-US"/>
        </w:rPr>
        <w:t>L</w:t>
      </w:r>
      <w:r w:rsidRPr="00C12EA0">
        <w:rPr>
          <w:rFonts w:ascii="Calibri" w:hAnsi="Calibri" w:cs="Calibri"/>
          <w:lang w:val="en-US"/>
        </w:rPr>
        <w:t>ibraries may commit to retaining overlapping materials at the discretion of</w:t>
      </w:r>
      <w:r w:rsidR="00870A5B" w:rsidRPr="00C12EA0">
        <w:rPr>
          <w:rFonts w:ascii="Calibri" w:hAnsi="Calibri" w:cs="Calibri"/>
          <w:lang w:val="en-US"/>
        </w:rPr>
        <w:t xml:space="preserve"> </w:t>
      </w:r>
      <w:r w:rsidRPr="00C12EA0">
        <w:rPr>
          <w:rFonts w:ascii="Calibri" w:hAnsi="Calibri" w:cs="Calibri"/>
          <w:lang w:val="en-US"/>
        </w:rPr>
        <w:t xml:space="preserve">the Collections Committee. </w:t>
      </w:r>
    </w:p>
    <w:p w14:paraId="38A3EBCD" w14:textId="098EDFFC" w:rsidR="2ECF2A48" w:rsidRPr="00C12EA0" w:rsidRDefault="2ECF2A48" w:rsidP="628FF405">
      <w:pPr>
        <w:spacing w:before="240" w:after="240"/>
        <w:rPr>
          <w:rFonts w:ascii="Calibri" w:eastAsia="Calibri" w:hAnsi="Calibri" w:cs="Calibri"/>
          <w:b/>
          <w:bCs/>
          <w:lang w:val="en-US"/>
        </w:rPr>
      </w:pPr>
      <w:r w:rsidRPr="00C12EA0">
        <w:rPr>
          <w:rFonts w:ascii="Calibri" w:eastAsia="Calibri" w:hAnsi="Calibri" w:cs="Calibri"/>
          <w:b/>
          <w:bCs/>
          <w:lang w:val="en-US"/>
        </w:rPr>
        <w:t xml:space="preserve">Signatories  </w:t>
      </w:r>
    </w:p>
    <w:p w14:paraId="3541463B" w14:textId="4C80CB54" w:rsidR="2ECF2A48" w:rsidRDefault="2ECF2A48" w:rsidP="628FF405">
      <w:pPr>
        <w:spacing w:before="240" w:after="240"/>
        <w:rPr>
          <w:rFonts w:ascii="Calibri" w:eastAsia="Calibri" w:hAnsi="Calibri" w:cs="Calibri"/>
          <w:lang w:val="en-US"/>
        </w:rPr>
      </w:pPr>
      <w:r w:rsidRPr="00C12EA0">
        <w:rPr>
          <w:rFonts w:ascii="Calibri" w:eastAsia="Calibri" w:hAnsi="Calibri" w:cs="Calibri"/>
          <w:lang w:val="en-US"/>
        </w:rPr>
        <w:t>The member representative on the CAAL-CBPA Board of Directors shall sign on behalf of Retaining or Contributing Libraries as appropriate.</w:t>
      </w:r>
    </w:p>
    <w:p w14:paraId="644D2795" w14:textId="77777777" w:rsidR="007623D9" w:rsidRPr="00C12EA0" w:rsidRDefault="007623D9" w:rsidP="628FF405">
      <w:pPr>
        <w:spacing w:before="240" w:after="240"/>
        <w:rPr>
          <w:rFonts w:ascii="Calibri" w:eastAsia="Calibri" w:hAnsi="Calibri" w:cs="Calibri"/>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342C7" w:rsidRPr="00C12EA0" w14:paraId="1578B62B" w14:textId="77777777" w:rsidTr="00A05D15">
        <w:tc>
          <w:tcPr>
            <w:tcW w:w="4675" w:type="dxa"/>
          </w:tcPr>
          <w:p w14:paraId="2A5BB8BC" w14:textId="2A006EA5" w:rsidR="006342C7" w:rsidRPr="007623D9" w:rsidRDefault="006342C7" w:rsidP="00A87BB7">
            <w:pPr>
              <w:spacing w:after="240"/>
              <w:rPr>
                <w:rFonts w:eastAsia="Calibri" w:cstheme="minorHAnsi"/>
                <w:b/>
                <w:bCs/>
                <w:lang w:val="en-US"/>
              </w:rPr>
            </w:pPr>
            <w:r w:rsidRPr="007623D9">
              <w:rPr>
                <w:rFonts w:eastAsia="Calibri" w:cstheme="minorHAnsi"/>
                <w:b/>
                <w:bCs/>
                <w:lang w:val="en-US"/>
              </w:rPr>
              <w:t>[Institution]</w:t>
            </w:r>
          </w:p>
          <w:p w14:paraId="23581A2C" w14:textId="77777777" w:rsidR="00A40DA7" w:rsidRPr="00C12EA0" w:rsidRDefault="00A40DA7" w:rsidP="00A87BB7">
            <w:pPr>
              <w:spacing w:after="240"/>
              <w:rPr>
                <w:rFonts w:eastAsia="Calibri" w:cstheme="minorHAnsi"/>
                <w:lang w:val="en-US"/>
              </w:rPr>
            </w:pPr>
          </w:p>
          <w:p w14:paraId="1BCAC018" w14:textId="60C38AE5"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Name:</w:t>
            </w:r>
            <w:r w:rsidRPr="00C12EA0">
              <w:rPr>
                <w:rFonts w:ascii="Calibri" w:eastAsia="Calibri" w:hAnsi="Calibri" w:cs="Calibri"/>
                <w:lang w:val="en-US"/>
              </w:rPr>
              <w:t xml:space="preserve"> _______________</w:t>
            </w:r>
            <w:r w:rsidR="00A87BB7" w:rsidRPr="00C12EA0">
              <w:rPr>
                <w:rFonts w:ascii="Calibri" w:eastAsia="Calibri" w:hAnsi="Calibri" w:cs="Calibri"/>
                <w:lang w:val="en-US"/>
              </w:rPr>
              <w:t>___</w:t>
            </w:r>
            <w:r w:rsidRPr="00C12EA0">
              <w:rPr>
                <w:rFonts w:ascii="Calibri" w:eastAsia="Calibri" w:hAnsi="Calibri" w:cs="Calibri"/>
                <w:lang w:val="en-US"/>
              </w:rPr>
              <w:t>__________</w:t>
            </w:r>
          </w:p>
          <w:p w14:paraId="4C380A3F" w14:textId="2D28D564"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Title:</w:t>
            </w:r>
            <w:r w:rsidRPr="00C12EA0">
              <w:rPr>
                <w:rFonts w:ascii="Calibri" w:eastAsia="Calibri" w:hAnsi="Calibri" w:cs="Calibri"/>
                <w:lang w:val="en-US"/>
              </w:rPr>
              <w:t xml:space="preserve"> _________________</w:t>
            </w:r>
            <w:r w:rsidR="00A87BB7" w:rsidRPr="00C12EA0">
              <w:rPr>
                <w:rFonts w:ascii="Calibri" w:eastAsia="Calibri" w:hAnsi="Calibri" w:cs="Calibri"/>
                <w:lang w:val="en-US"/>
              </w:rPr>
              <w:t>___</w:t>
            </w:r>
            <w:r w:rsidRPr="00C12EA0">
              <w:rPr>
                <w:rFonts w:ascii="Calibri" w:eastAsia="Calibri" w:hAnsi="Calibri" w:cs="Calibri"/>
                <w:lang w:val="en-US"/>
              </w:rPr>
              <w:t>_________</w:t>
            </w:r>
          </w:p>
          <w:p w14:paraId="1CEDEF33" w14:textId="7314F9C1"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Signature:</w:t>
            </w:r>
            <w:r w:rsidRPr="00C12EA0">
              <w:rPr>
                <w:rFonts w:ascii="Calibri" w:eastAsia="Calibri" w:hAnsi="Calibri" w:cs="Calibri"/>
                <w:lang w:val="en-US"/>
              </w:rPr>
              <w:t xml:space="preserve"> ______________</w:t>
            </w:r>
            <w:r w:rsidR="00A87BB7" w:rsidRPr="00C12EA0">
              <w:rPr>
                <w:rFonts w:ascii="Calibri" w:eastAsia="Calibri" w:hAnsi="Calibri" w:cs="Calibri"/>
                <w:lang w:val="en-US"/>
              </w:rPr>
              <w:t>___</w:t>
            </w:r>
            <w:r w:rsidRPr="00C12EA0">
              <w:rPr>
                <w:rFonts w:ascii="Calibri" w:eastAsia="Calibri" w:hAnsi="Calibri" w:cs="Calibri"/>
                <w:lang w:val="en-US"/>
              </w:rPr>
              <w:t>________</w:t>
            </w:r>
          </w:p>
          <w:p w14:paraId="13AA5149" w14:textId="0E2E1430" w:rsidR="006342C7" w:rsidRPr="00C12EA0" w:rsidRDefault="006342C7" w:rsidP="00FA096A">
            <w:pPr>
              <w:spacing w:before="240" w:after="240" w:line="276" w:lineRule="auto"/>
            </w:pPr>
            <w:r w:rsidRPr="000346B6">
              <w:rPr>
                <w:rFonts w:ascii="Calibri" w:eastAsia="Calibri" w:hAnsi="Calibri" w:cs="Calibri"/>
                <w:b/>
                <w:bCs/>
                <w:lang w:val="en-US"/>
              </w:rPr>
              <w:t>Date:</w:t>
            </w:r>
            <w:r w:rsidRPr="00C12EA0">
              <w:rPr>
                <w:rFonts w:ascii="Calibri" w:eastAsia="Calibri" w:hAnsi="Calibri" w:cs="Calibri"/>
                <w:lang w:val="en-US"/>
              </w:rPr>
              <w:t xml:space="preserve"> ____________________</w:t>
            </w:r>
            <w:r w:rsidR="00A87BB7" w:rsidRPr="00C12EA0">
              <w:rPr>
                <w:rFonts w:ascii="Calibri" w:eastAsia="Calibri" w:hAnsi="Calibri" w:cs="Calibri"/>
                <w:lang w:val="en-US"/>
              </w:rPr>
              <w:t>___</w:t>
            </w:r>
            <w:r w:rsidRPr="00C12EA0">
              <w:rPr>
                <w:rFonts w:ascii="Calibri" w:eastAsia="Calibri" w:hAnsi="Calibri" w:cs="Calibri"/>
                <w:lang w:val="en-US"/>
              </w:rPr>
              <w:t>______</w:t>
            </w:r>
          </w:p>
        </w:tc>
        <w:tc>
          <w:tcPr>
            <w:tcW w:w="4675" w:type="dxa"/>
          </w:tcPr>
          <w:p w14:paraId="505B794F" w14:textId="7DD4A7DB" w:rsidR="006342C7" w:rsidRPr="007623D9" w:rsidRDefault="006342C7" w:rsidP="006342C7">
            <w:pPr>
              <w:pStyle w:val="ListParagraph"/>
              <w:ind w:left="0"/>
              <w:rPr>
                <w:b/>
                <w:bCs/>
                <w:lang w:val="en-US"/>
              </w:rPr>
            </w:pPr>
            <w:r w:rsidRPr="007623D9">
              <w:rPr>
                <w:b/>
                <w:bCs/>
                <w:lang w:val="en-US"/>
              </w:rPr>
              <w:t>Council of Atlantic Academic Libraries / Conseil des bibliothèques postsecondaires de l’Atlantique</w:t>
            </w:r>
          </w:p>
          <w:p w14:paraId="6049A3E3" w14:textId="6816D16E"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Name:</w:t>
            </w:r>
            <w:r w:rsidRPr="00C12EA0">
              <w:rPr>
                <w:rFonts w:ascii="Calibri" w:eastAsia="Calibri" w:hAnsi="Calibri" w:cs="Calibri"/>
                <w:lang w:val="en-US"/>
              </w:rPr>
              <w:t xml:space="preserve"> ____________________</w:t>
            </w:r>
            <w:r w:rsidR="00A87BB7" w:rsidRPr="00C12EA0">
              <w:rPr>
                <w:rFonts w:ascii="Calibri" w:eastAsia="Calibri" w:hAnsi="Calibri" w:cs="Calibri"/>
                <w:lang w:val="en-US"/>
              </w:rPr>
              <w:t>______</w:t>
            </w:r>
            <w:r w:rsidRPr="00C12EA0">
              <w:rPr>
                <w:rFonts w:ascii="Calibri" w:eastAsia="Calibri" w:hAnsi="Calibri" w:cs="Calibri"/>
                <w:lang w:val="en-US"/>
              </w:rPr>
              <w:t>_____</w:t>
            </w:r>
          </w:p>
          <w:p w14:paraId="042133A7" w14:textId="6348CC77"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 xml:space="preserve">Title: </w:t>
            </w:r>
            <w:r w:rsidRPr="00C12EA0">
              <w:rPr>
                <w:rFonts w:ascii="Calibri" w:eastAsia="Calibri" w:hAnsi="Calibri" w:cs="Calibri"/>
                <w:lang w:val="en-US"/>
              </w:rPr>
              <w:t>_________________________</w:t>
            </w:r>
            <w:r w:rsidR="00A87BB7" w:rsidRPr="00C12EA0">
              <w:rPr>
                <w:rFonts w:ascii="Calibri" w:eastAsia="Calibri" w:hAnsi="Calibri" w:cs="Calibri"/>
                <w:lang w:val="en-US"/>
              </w:rPr>
              <w:t>______</w:t>
            </w:r>
            <w:r w:rsidRPr="00C12EA0">
              <w:rPr>
                <w:rFonts w:ascii="Calibri" w:eastAsia="Calibri" w:hAnsi="Calibri" w:cs="Calibri"/>
                <w:lang w:val="en-US"/>
              </w:rPr>
              <w:t>_</w:t>
            </w:r>
          </w:p>
          <w:p w14:paraId="08C74EA2" w14:textId="43D770BC" w:rsidR="006342C7" w:rsidRPr="00C12EA0" w:rsidRDefault="006342C7" w:rsidP="006342C7">
            <w:pPr>
              <w:spacing w:before="240" w:after="240" w:line="276" w:lineRule="auto"/>
              <w:rPr>
                <w:rFonts w:ascii="Calibri" w:eastAsia="Calibri" w:hAnsi="Calibri" w:cs="Calibri"/>
                <w:lang w:val="en-US"/>
              </w:rPr>
            </w:pPr>
            <w:r w:rsidRPr="000346B6">
              <w:rPr>
                <w:rFonts w:ascii="Calibri" w:eastAsia="Calibri" w:hAnsi="Calibri" w:cs="Calibri"/>
                <w:b/>
                <w:bCs/>
                <w:lang w:val="en-US"/>
              </w:rPr>
              <w:t>Signature:</w:t>
            </w:r>
            <w:r w:rsidRPr="00C12EA0">
              <w:rPr>
                <w:rFonts w:ascii="Calibri" w:eastAsia="Calibri" w:hAnsi="Calibri" w:cs="Calibri"/>
                <w:lang w:val="en-US"/>
              </w:rPr>
              <w:t xml:space="preserve"> ______________________</w:t>
            </w:r>
            <w:r w:rsidR="00A87BB7" w:rsidRPr="00C12EA0">
              <w:rPr>
                <w:rFonts w:ascii="Calibri" w:eastAsia="Calibri" w:hAnsi="Calibri" w:cs="Calibri"/>
                <w:lang w:val="en-US"/>
              </w:rPr>
              <w:t>______</w:t>
            </w:r>
          </w:p>
          <w:p w14:paraId="07FD24C8" w14:textId="1180F784" w:rsidR="006342C7" w:rsidRPr="00C12EA0" w:rsidRDefault="006342C7" w:rsidP="006342C7">
            <w:pPr>
              <w:spacing w:before="240" w:after="240" w:line="276" w:lineRule="auto"/>
            </w:pPr>
            <w:r w:rsidRPr="000346B6">
              <w:rPr>
                <w:rFonts w:ascii="Calibri" w:eastAsia="Calibri" w:hAnsi="Calibri" w:cs="Calibri"/>
                <w:b/>
                <w:bCs/>
                <w:lang w:val="en-US"/>
              </w:rPr>
              <w:t>Date:</w:t>
            </w:r>
            <w:r w:rsidRPr="00C12EA0">
              <w:rPr>
                <w:rFonts w:ascii="Calibri" w:eastAsia="Calibri" w:hAnsi="Calibri" w:cs="Calibri"/>
                <w:lang w:val="en-US"/>
              </w:rPr>
              <w:t xml:space="preserve"> _________________________</w:t>
            </w:r>
            <w:r w:rsidR="00A87BB7" w:rsidRPr="00C12EA0">
              <w:rPr>
                <w:rFonts w:ascii="Calibri" w:eastAsia="Calibri" w:hAnsi="Calibri" w:cs="Calibri"/>
                <w:lang w:val="en-US"/>
              </w:rPr>
              <w:t>______</w:t>
            </w:r>
            <w:r w:rsidRPr="00C12EA0">
              <w:rPr>
                <w:rFonts w:ascii="Calibri" w:eastAsia="Calibri" w:hAnsi="Calibri" w:cs="Calibri"/>
                <w:lang w:val="en-US"/>
              </w:rPr>
              <w:t>_</w:t>
            </w:r>
          </w:p>
        </w:tc>
      </w:tr>
    </w:tbl>
    <w:p w14:paraId="10F4DABB" w14:textId="493E93E4" w:rsidR="628FF405" w:rsidRDefault="628FF405" w:rsidP="628FF405">
      <w:pPr>
        <w:rPr>
          <w:rFonts w:ascii="Calibri" w:eastAsia="Calibri" w:hAnsi="Calibri" w:cs="Calibri"/>
          <w:b/>
          <w:bCs/>
          <w:sz w:val="24"/>
          <w:szCs w:val="24"/>
          <w:lang w:val="en"/>
        </w:rPr>
      </w:pPr>
    </w:p>
    <w:sectPr w:rsidR="628FF40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F0A4" w14:textId="77777777" w:rsidR="00620148" w:rsidRDefault="00620148" w:rsidP="007F7360">
      <w:pPr>
        <w:spacing w:after="0" w:line="240" w:lineRule="auto"/>
      </w:pPr>
      <w:r>
        <w:separator/>
      </w:r>
    </w:p>
  </w:endnote>
  <w:endnote w:type="continuationSeparator" w:id="0">
    <w:p w14:paraId="2B39A435" w14:textId="77777777" w:rsidR="00620148" w:rsidRDefault="00620148" w:rsidP="007F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C110" w14:textId="77777777" w:rsidR="004051FE" w:rsidRDefault="004051FE" w:rsidP="004051FE">
    <w:pPr>
      <w:pStyle w:val="Footer"/>
      <w:rPr>
        <w:rFonts w:ascii="Calibri" w:eastAsia="Calibri" w:hAnsi="Calibri" w:cs="Calibri"/>
        <w:b/>
        <w:bCs/>
        <w:sz w:val="20"/>
        <w:szCs w:val="20"/>
        <w:lang w:val="en-US"/>
      </w:rPr>
    </w:pPr>
  </w:p>
  <w:p w14:paraId="2F287E0C" w14:textId="63094A41" w:rsidR="004051FE" w:rsidRPr="004051FE" w:rsidRDefault="004051FE" w:rsidP="004051FE">
    <w:pPr>
      <w:pStyle w:val="Footer"/>
      <w:rPr>
        <w:sz w:val="20"/>
        <w:szCs w:val="20"/>
      </w:rPr>
    </w:pPr>
    <w:r w:rsidRPr="004051FE">
      <w:rPr>
        <w:rFonts w:ascii="Calibri" w:eastAsia="Calibri" w:hAnsi="Calibri" w:cs="Calibri"/>
        <w:sz w:val="20"/>
        <w:szCs w:val="20"/>
        <w:lang w:val="en-US"/>
      </w:rPr>
      <w:t>February 2</w:t>
    </w:r>
    <w:r w:rsidR="00980F85">
      <w:rPr>
        <w:rFonts w:ascii="Calibri" w:eastAsia="Calibri" w:hAnsi="Calibri" w:cs="Calibri"/>
        <w:sz w:val="20"/>
        <w:szCs w:val="20"/>
        <w:lang w:val="en-US"/>
      </w:rPr>
      <w:t>4</w:t>
    </w:r>
    <w:r w:rsidRPr="004051FE">
      <w:rPr>
        <w:rFonts w:ascii="Calibri" w:eastAsia="Calibri" w:hAnsi="Calibri" w:cs="Calibri"/>
        <w:sz w:val="20"/>
        <w:szCs w:val="20"/>
        <w:lang w:val="en-US"/>
      </w:rPr>
      <w:t xml:space="preserve">, </w:t>
    </w:r>
    <w:proofErr w:type="gramStart"/>
    <w:r w:rsidRPr="004051FE">
      <w:rPr>
        <w:rFonts w:ascii="Calibri" w:eastAsia="Calibri" w:hAnsi="Calibri" w:cs="Calibri"/>
        <w:sz w:val="20"/>
        <w:szCs w:val="20"/>
        <w:lang w:val="en-US"/>
      </w:rPr>
      <w:t>2026</w:t>
    </w:r>
    <w:proofErr w:type="gramEnd"/>
    <w:r w:rsidRPr="004051FE">
      <w:rPr>
        <w:rFonts w:ascii="Calibri" w:eastAsia="Calibri" w:hAnsi="Calibri" w:cs="Calibri"/>
        <w:sz w:val="20"/>
        <w:szCs w:val="20"/>
        <w:lang w:val="en-US"/>
      </w:rPr>
      <w:tab/>
    </w:r>
    <w:r w:rsidR="00B4099B">
      <w:rPr>
        <w:rFonts w:ascii="Calibri" w:eastAsia="Calibri" w:hAnsi="Calibri" w:cs="Calibri"/>
        <w:sz w:val="20"/>
        <w:szCs w:val="20"/>
        <w:lang w:val="en-US"/>
      </w:rPr>
      <w:t xml:space="preserve">         </w:t>
    </w:r>
    <w:r w:rsidR="00B4099B" w:rsidRPr="00B4099B">
      <w:rPr>
        <w:rFonts w:ascii="Calibri" w:eastAsia="Calibri" w:hAnsi="Calibri" w:cs="Calibri"/>
        <w:sz w:val="20"/>
        <w:szCs w:val="20"/>
        <w:lang w:val="en-US"/>
      </w:rPr>
      <w:t>CAAL-CBPA Shared Collections Program Agreement</w:t>
    </w:r>
    <w:r w:rsidRPr="004051FE">
      <w:rPr>
        <w:rFonts w:ascii="Calibri" w:eastAsia="Calibri" w:hAnsi="Calibri" w:cs="Calibri"/>
        <w:sz w:val="20"/>
        <w:szCs w:val="20"/>
        <w:lang w:val="en-US"/>
      </w:rPr>
      <w:tab/>
    </w:r>
    <w:sdt>
      <w:sdtPr>
        <w:rPr>
          <w:sz w:val="20"/>
          <w:szCs w:val="20"/>
        </w:rPr>
        <w:id w:val="1009642387"/>
        <w:docPartObj>
          <w:docPartGallery w:val="Page Numbers (Bottom of Page)"/>
          <w:docPartUnique/>
        </w:docPartObj>
      </w:sdtPr>
      <w:sdtEndPr>
        <w:rPr>
          <w:noProof/>
        </w:rPr>
      </w:sdtEndPr>
      <w:sdtContent>
        <w:r w:rsidRPr="004051FE">
          <w:rPr>
            <w:sz w:val="20"/>
            <w:szCs w:val="20"/>
          </w:rPr>
          <w:fldChar w:fldCharType="begin"/>
        </w:r>
        <w:r w:rsidRPr="004051FE">
          <w:rPr>
            <w:sz w:val="20"/>
            <w:szCs w:val="20"/>
          </w:rPr>
          <w:instrText xml:space="preserve"> PAGE   \* MERGEFORMAT </w:instrText>
        </w:r>
        <w:r w:rsidRPr="004051FE">
          <w:rPr>
            <w:sz w:val="20"/>
            <w:szCs w:val="20"/>
          </w:rPr>
          <w:fldChar w:fldCharType="separate"/>
        </w:r>
        <w:r w:rsidRPr="004051FE">
          <w:rPr>
            <w:noProof/>
            <w:sz w:val="20"/>
            <w:szCs w:val="20"/>
          </w:rPr>
          <w:t>2</w:t>
        </w:r>
        <w:r w:rsidRPr="004051FE">
          <w:rPr>
            <w:noProof/>
            <w:sz w:val="20"/>
            <w:szCs w:val="20"/>
          </w:rPr>
          <w:fldChar w:fldCharType="end"/>
        </w:r>
      </w:sdtContent>
    </w:sdt>
  </w:p>
  <w:p w14:paraId="77E61F3E" w14:textId="0A59B95B" w:rsidR="007F7360" w:rsidRPr="007F7360" w:rsidRDefault="007F736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B6D9" w14:textId="77777777" w:rsidR="00620148" w:rsidRDefault="00620148" w:rsidP="007F7360">
      <w:pPr>
        <w:spacing w:after="0" w:line="240" w:lineRule="auto"/>
      </w:pPr>
      <w:r>
        <w:separator/>
      </w:r>
    </w:p>
  </w:footnote>
  <w:footnote w:type="continuationSeparator" w:id="0">
    <w:p w14:paraId="4C09334C" w14:textId="77777777" w:rsidR="00620148" w:rsidRDefault="00620148" w:rsidP="007F7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F40"/>
    <w:multiLevelType w:val="multilevel"/>
    <w:tmpl w:val="0D5CC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C7E6D"/>
    <w:multiLevelType w:val="multilevel"/>
    <w:tmpl w:val="BC82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B037B"/>
    <w:multiLevelType w:val="multilevel"/>
    <w:tmpl w:val="81B4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DB6CAE"/>
    <w:multiLevelType w:val="multilevel"/>
    <w:tmpl w:val="2FE27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A97F4E"/>
    <w:multiLevelType w:val="multilevel"/>
    <w:tmpl w:val="6C683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3F0B04"/>
    <w:multiLevelType w:val="multilevel"/>
    <w:tmpl w:val="6EA2AD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567B0"/>
    <w:multiLevelType w:val="multilevel"/>
    <w:tmpl w:val="3DEA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35320"/>
    <w:multiLevelType w:val="multilevel"/>
    <w:tmpl w:val="7A04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393608"/>
    <w:multiLevelType w:val="multilevel"/>
    <w:tmpl w:val="F8AEE8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75052"/>
    <w:multiLevelType w:val="multilevel"/>
    <w:tmpl w:val="535C44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9ABDB4"/>
    <w:multiLevelType w:val="multilevel"/>
    <w:tmpl w:val="AA1694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183622"/>
    <w:multiLevelType w:val="multilevel"/>
    <w:tmpl w:val="0EF05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D15C54"/>
    <w:multiLevelType w:val="multilevel"/>
    <w:tmpl w:val="864EF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641EE8"/>
    <w:multiLevelType w:val="multilevel"/>
    <w:tmpl w:val="E03E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80C69"/>
    <w:multiLevelType w:val="multilevel"/>
    <w:tmpl w:val="AE64D3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3DB616"/>
    <w:multiLevelType w:val="hybridMultilevel"/>
    <w:tmpl w:val="D7C660BC"/>
    <w:lvl w:ilvl="0" w:tplc="7D466A1A">
      <w:start w:val="1"/>
      <w:numFmt w:val="decimal"/>
      <w:lvlText w:val="%1."/>
      <w:lvlJc w:val="left"/>
      <w:pPr>
        <w:ind w:left="720" w:hanging="360"/>
      </w:pPr>
    </w:lvl>
    <w:lvl w:ilvl="1" w:tplc="D8641E02">
      <w:start w:val="2"/>
      <w:numFmt w:val="decimal"/>
      <w:lvlText w:val="%2.1"/>
      <w:lvlJc w:val="left"/>
      <w:pPr>
        <w:ind w:left="1440" w:hanging="360"/>
      </w:pPr>
    </w:lvl>
    <w:lvl w:ilvl="2" w:tplc="94420EE2">
      <w:start w:val="1"/>
      <w:numFmt w:val="lowerRoman"/>
      <w:lvlText w:val="%3."/>
      <w:lvlJc w:val="right"/>
      <w:pPr>
        <w:ind w:left="2160" w:hanging="180"/>
      </w:pPr>
    </w:lvl>
    <w:lvl w:ilvl="3" w:tplc="3A149AD4">
      <w:start w:val="1"/>
      <w:numFmt w:val="decimal"/>
      <w:lvlText w:val="%4."/>
      <w:lvlJc w:val="left"/>
      <w:pPr>
        <w:ind w:left="2880" w:hanging="360"/>
      </w:pPr>
    </w:lvl>
    <w:lvl w:ilvl="4" w:tplc="27A4108E">
      <w:start w:val="1"/>
      <w:numFmt w:val="lowerLetter"/>
      <w:lvlText w:val="%5."/>
      <w:lvlJc w:val="left"/>
      <w:pPr>
        <w:ind w:left="3600" w:hanging="360"/>
      </w:pPr>
    </w:lvl>
    <w:lvl w:ilvl="5" w:tplc="7840AC9E">
      <w:start w:val="1"/>
      <w:numFmt w:val="lowerRoman"/>
      <w:lvlText w:val="%6."/>
      <w:lvlJc w:val="right"/>
      <w:pPr>
        <w:ind w:left="4320" w:hanging="180"/>
      </w:pPr>
    </w:lvl>
    <w:lvl w:ilvl="6" w:tplc="D56A0428">
      <w:start w:val="1"/>
      <w:numFmt w:val="decimal"/>
      <w:lvlText w:val="%7."/>
      <w:lvlJc w:val="left"/>
      <w:pPr>
        <w:ind w:left="5040" w:hanging="360"/>
      </w:pPr>
    </w:lvl>
    <w:lvl w:ilvl="7" w:tplc="D2BCF852">
      <w:start w:val="1"/>
      <w:numFmt w:val="lowerLetter"/>
      <w:lvlText w:val="%8."/>
      <w:lvlJc w:val="left"/>
      <w:pPr>
        <w:ind w:left="5760" w:hanging="360"/>
      </w:pPr>
    </w:lvl>
    <w:lvl w:ilvl="8" w:tplc="1F624046">
      <w:start w:val="1"/>
      <w:numFmt w:val="lowerRoman"/>
      <w:lvlText w:val="%9."/>
      <w:lvlJc w:val="right"/>
      <w:pPr>
        <w:ind w:left="6480" w:hanging="180"/>
      </w:pPr>
    </w:lvl>
  </w:abstractNum>
  <w:abstractNum w:abstractNumId="16" w15:restartNumberingAfterBreak="0">
    <w:nsid w:val="1DA04792"/>
    <w:multiLevelType w:val="hybridMultilevel"/>
    <w:tmpl w:val="D2405D5C"/>
    <w:lvl w:ilvl="0" w:tplc="3A72AFB2">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7" w15:restartNumberingAfterBreak="0">
    <w:nsid w:val="1EC4DB4D"/>
    <w:multiLevelType w:val="multilevel"/>
    <w:tmpl w:val="0CEAC6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09818A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D46980"/>
    <w:multiLevelType w:val="multilevel"/>
    <w:tmpl w:val="446A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CC254D"/>
    <w:multiLevelType w:val="multilevel"/>
    <w:tmpl w:val="7708F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766512"/>
    <w:multiLevelType w:val="multilevel"/>
    <w:tmpl w:val="4CC48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CB11EC"/>
    <w:multiLevelType w:val="multilevel"/>
    <w:tmpl w:val="649E64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0C0CCE"/>
    <w:multiLevelType w:val="hybridMultilevel"/>
    <w:tmpl w:val="DAD4ABA2"/>
    <w:lvl w:ilvl="0" w:tplc="B8EA9788">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2C1903E2"/>
    <w:multiLevelType w:val="multilevel"/>
    <w:tmpl w:val="34342C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C375BB"/>
    <w:multiLevelType w:val="multilevel"/>
    <w:tmpl w:val="BAAAAC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A70743"/>
    <w:multiLevelType w:val="multilevel"/>
    <w:tmpl w:val="6E88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2517DE"/>
    <w:multiLevelType w:val="hybridMultilevel"/>
    <w:tmpl w:val="4F841476"/>
    <w:lvl w:ilvl="0" w:tplc="460A71F0">
      <w:start w:val="1"/>
      <w:numFmt w:val="decimal"/>
      <w:lvlText w:val="%1.2"/>
      <w:lvlJc w:val="left"/>
      <w:pPr>
        <w:ind w:left="720" w:hanging="360"/>
      </w:pPr>
    </w:lvl>
    <w:lvl w:ilvl="1" w:tplc="946EAF5C">
      <w:start w:val="1"/>
      <w:numFmt w:val="lowerLetter"/>
      <w:lvlText w:val="%2."/>
      <w:lvlJc w:val="left"/>
      <w:pPr>
        <w:ind w:left="1440" w:hanging="360"/>
      </w:pPr>
    </w:lvl>
    <w:lvl w:ilvl="2" w:tplc="F57AD0E6">
      <w:start w:val="1"/>
      <w:numFmt w:val="lowerRoman"/>
      <w:lvlText w:val="%3."/>
      <w:lvlJc w:val="right"/>
      <w:pPr>
        <w:ind w:left="2160" w:hanging="180"/>
      </w:pPr>
    </w:lvl>
    <w:lvl w:ilvl="3" w:tplc="B658ECFE">
      <w:start w:val="1"/>
      <w:numFmt w:val="decimal"/>
      <w:lvlText w:val="%4."/>
      <w:lvlJc w:val="left"/>
      <w:pPr>
        <w:ind w:left="2880" w:hanging="360"/>
      </w:pPr>
    </w:lvl>
    <w:lvl w:ilvl="4" w:tplc="54FCDE7C">
      <w:start w:val="1"/>
      <w:numFmt w:val="lowerLetter"/>
      <w:lvlText w:val="%5."/>
      <w:lvlJc w:val="left"/>
      <w:pPr>
        <w:ind w:left="3600" w:hanging="360"/>
      </w:pPr>
    </w:lvl>
    <w:lvl w:ilvl="5" w:tplc="E500DD9A">
      <w:start w:val="1"/>
      <w:numFmt w:val="lowerRoman"/>
      <w:lvlText w:val="%6."/>
      <w:lvlJc w:val="right"/>
      <w:pPr>
        <w:ind w:left="4320" w:hanging="180"/>
      </w:pPr>
    </w:lvl>
    <w:lvl w:ilvl="6" w:tplc="E2A42AB0">
      <w:start w:val="1"/>
      <w:numFmt w:val="decimal"/>
      <w:lvlText w:val="%7."/>
      <w:lvlJc w:val="left"/>
      <w:pPr>
        <w:ind w:left="5040" w:hanging="360"/>
      </w:pPr>
    </w:lvl>
    <w:lvl w:ilvl="7" w:tplc="2A8C8134">
      <w:start w:val="1"/>
      <w:numFmt w:val="lowerLetter"/>
      <w:lvlText w:val="%8."/>
      <w:lvlJc w:val="left"/>
      <w:pPr>
        <w:ind w:left="5760" w:hanging="360"/>
      </w:pPr>
    </w:lvl>
    <w:lvl w:ilvl="8" w:tplc="08A4C7D8">
      <w:start w:val="1"/>
      <w:numFmt w:val="lowerRoman"/>
      <w:lvlText w:val="%9."/>
      <w:lvlJc w:val="right"/>
      <w:pPr>
        <w:ind w:left="6480" w:hanging="180"/>
      </w:pPr>
    </w:lvl>
  </w:abstractNum>
  <w:abstractNum w:abstractNumId="28" w15:restartNumberingAfterBreak="0">
    <w:nsid w:val="3B223825"/>
    <w:multiLevelType w:val="multilevel"/>
    <w:tmpl w:val="37A4ED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4514AE"/>
    <w:multiLevelType w:val="multilevel"/>
    <w:tmpl w:val="F4AE7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E56BB5"/>
    <w:multiLevelType w:val="multilevel"/>
    <w:tmpl w:val="91D2C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5A4605"/>
    <w:multiLevelType w:val="multilevel"/>
    <w:tmpl w:val="EA3806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0E6092"/>
    <w:multiLevelType w:val="multilevel"/>
    <w:tmpl w:val="0A3C1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492E1C"/>
    <w:multiLevelType w:val="multilevel"/>
    <w:tmpl w:val="6C520F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2665C8"/>
    <w:multiLevelType w:val="multilevel"/>
    <w:tmpl w:val="E91ED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44F2A2"/>
    <w:multiLevelType w:val="hybridMultilevel"/>
    <w:tmpl w:val="626C4852"/>
    <w:lvl w:ilvl="0" w:tplc="0728D0A0">
      <w:start w:val="1"/>
      <w:numFmt w:val="decimal"/>
      <w:lvlText w:val="%1."/>
      <w:lvlJc w:val="left"/>
      <w:pPr>
        <w:ind w:left="720" w:hanging="360"/>
      </w:pPr>
    </w:lvl>
    <w:lvl w:ilvl="1" w:tplc="1236FC70">
      <w:start w:val="1"/>
      <w:numFmt w:val="decimal"/>
      <w:lvlText w:val="%2.5"/>
      <w:lvlJc w:val="left"/>
      <w:pPr>
        <w:ind w:left="1440" w:hanging="360"/>
      </w:pPr>
    </w:lvl>
    <w:lvl w:ilvl="2" w:tplc="03005ECC">
      <w:start w:val="1"/>
      <w:numFmt w:val="lowerRoman"/>
      <w:lvlText w:val="%3."/>
      <w:lvlJc w:val="right"/>
      <w:pPr>
        <w:ind w:left="2160" w:hanging="180"/>
      </w:pPr>
    </w:lvl>
    <w:lvl w:ilvl="3" w:tplc="10C4884A">
      <w:start w:val="1"/>
      <w:numFmt w:val="decimal"/>
      <w:lvlText w:val="%4."/>
      <w:lvlJc w:val="left"/>
      <w:pPr>
        <w:ind w:left="2880" w:hanging="360"/>
      </w:pPr>
    </w:lvl>
    <w:lvl w:ilvl="4" w:tplc="21CE22D8">
      <w:start w:val="1"/>
      <w:numFmt w:val="lowerLetter"/>
      <w:lvlText w:val="%5."/>
      <w:lvlJc w:val="left"/>
      <w:pPr>
        <w:ind w:left="3600" w:hanging="360"/>
      </w:pPr>
    </w:lvl>
    <w:lvl w:ilvl="5" w:tplc="04220B40">
      <w:start w:val="1"/>
      <w:numFmt w:val="lowerRoman"/>
      <w:lvlText w:val="%6."/>
      <w:lvlJc w:val="right"/>
      <w:pPr>
        <w:ind w:left="4320" w:hanging="180"/>
      </w:pPr>
    </w:lvl>
    <w:lvl w:ilvl="6" w:tplc="DDDA7886">
      <w:start w:val="1"/>
      <w:numFmt w:val="decimal"/>
      <w:lvlText w:val="%7."/>
      <w:lvlJc w:val="left"/>
      <w:pPr>
        <w:ind w:left="5040" w:hanging="360"/>
      </w:pPr>
    </w:lvl>
    <w:lvl w:ilvl="7" w:tplc="530C4352">
      <w:start w:val="1"/>
      <w:numFmt w:val="lowerLetter"/>
      <w:lvlText w:val="%8."/>
      <w:lvlJc w:val="left"/>
      <w:pPr>
        <w:ind w:left="5760" w:hanging="360"/>
      </w:pPr>
    </w:lvl>
    <w:lvl w:ilvl="8" w:tplc="FB964886">
      <w:start w:val="1"/>
      <w:numFmt w:val="lowerRoman"/>
      <w:lvlText w:val="%9."/>
      <w:lvlJc w:val="right"/>
      <w:pPr>
        <w:ind w:left="6480" w:hanging="180"/>
      </w:pPr>
    </w:lvl>
  </w:abstractNum>
  <w:abstractNum w:abstractNumId="36" w15:restartNumberingAfterBreak="0">
    <w:nsid w:val="4F1178B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5D23EC"/>
    <w:multiLevelType w:val="multilevel"/>
    <w:tmpl w:val="BBDC9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C65A34"/>
    <w:multiLevelType w:val="multilevel"/>
    <w:tmpl w:val="B256F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B41BD8"/>
    <w:multiLevelType w:val="multilevel"/>
    <w:tmpl w:val="04CC5E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7ACE2E2"/>
    <w:multiLevelType w:val="hybridMultilevel"/>
    <w:tmpl w:val="3352619E"/>
    <w:lvl w:ilvl="0" w:tplc="812ABAC6">
      <w:start w:val="1"/>
      <w:numFmt w:val="decimal"/>
      <w:lvlText w:val="%1.2"/>
      <w:lvlJc w:val="left"/>
      <w:pPr>
        <w:ind w:left="720" w:hanging="360"/>
      </w:pPr>
    </w:lvl>
    <w:lvl w:ilvl="1" w:tplc="CDB2BF46">
      <w:start w:val="1"/>
      <w:numFmt w:val="lowerLetter"/>
      <w:lvlText w:val="%2."/>
      <w:lvlJc w:val="left"/>
      <w:pPr>
        <w:ind w:left="1440" w:hanging="360"/>
      </w:pPr>
    </w:lvl>
    <w:lvl w:ilvl="2" w:tplc="7682C522">
      <w:start w:val="1"/>
      <w:numFmt w:val="lowerRoman"/>
      <w:lvlText w:val="%3."/>
      <w:lvlJc w:val="right"/>
      <w:pPr>
        <w:ind w:left="2160" w:hanging="180"/>
      </w:pPr>
    </w:lvl>
    <w:lvl w:ilvl="3" w:tplc="4CC48F34">
      <w:start w:val="1"/>
      <w:numFmt w:val="decimal"/>
      <w:lvlText w:val="%4."/>
      <w:lvlJc w:val="left"/>
      <w:pPr>
        <w:ind w:left="2880" w:hanging="360"/>
      </w:pPr>
    </w:lvl>
    <w:lvl w:ilvl="4" w:tplc="40A20214">
      <w:start w:val="1"/>
      <w:numFmt w:val="lowerLetter"/>
      <w:lvlText w:val="%5."/>
      <w:lvlJc w:val="left"/>
      <w:pPr>
        <w:ind w:left="3600" w:hanging="360"/>
      </w:pPr>
    </w:lvl>
    <w:lvl w:ilvl="5" w:tplc="0F7EC6FC">
      <w:start w:val="1"/>
      <w:numFmt w:val="lowerRoman"/>
      <w:lvlText w:val="%6."/>
      <w:lvlJc w:val="right"/>
      <w:pPr>
        <w:ind w:left="4320" w:hanging="180"/>
      </w:pPr>
    </w:lvl>
    <w:lvl w:ilvl="6" w:tplc="3B7C9744">
      <w:start w:val="1"/>
      <w:numFmt w:val="decimal"/>
      <w:lvlText w:val="%7."/>
      <w:lvlJc w:val="left"/>
      <w:pPr>
        <w:ind w:left="5040" w:hanging="360"/>
      </w:pPr>
    </w:lvl>
    <w:lvl w:ilvl="7" w:tplc="92543972">
      <w:start w:val="1"/>
      <w:numFmt w:val="lowerLetter"/>
      <w:lvlText w:val="%8."/>
      <w:lvlJc w:val="left"/>
      <w:pPr>
        <w:ind w:left="5760" w:hanging="360"/>
      </w:pPr>
    </w:lvl>
    <w:lvl w:ilvl="8" w:tplc="17FC8424">
      <w:start w:val="1"/>
      <w:numFmt w:val="lowerRoman"/>
      <w:lvlText w:val="%9."/>
      <w:lvlJc w:val="right"/>
      <w:pPr>
        <w:ind w:left="6480" w:hanging="180"/>
      </w:pPr>
    </w:lvl>
  </w:abstractNum>
  <w:abstractNum w:abstractNumId="41" w15:restartNumberingAfterBreak="0">
    <w:nsid w:val="5B3C506F"/>
    <w:multiLevelType w:val="multilevel"/>
    <w:tmpl w:val="DA34A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D369B5"/>
    <w:multiLevelType w:val="multilevel"/>
    <w:tmpl w:val="4A2CDB2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0A47AB"/>
    <w:multiLevelType w:val="multilevel"/>
    <w:tmpl w:val="51D48F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7B23D7"/>
    <w:multiLevelType w:val="multilevel"/>
    <w:tmpl w:val="618EE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2C5216"/>
    <w:multiLevelType w:val="hybridMultilevel"/>
    <w:tmpl w:val="0C568878"/>
    <w:lvl w:ilvl="0" w:tplc="E8B62BB0">
      <w:start w:val="1"/>
      <w:numFmt w:val="decimal"/>
      <w:lvlText w:val="%1.2"/>
      <w:lvlJc w:val="left"/>
      <w:pPr>
        <w:ind w:left="720" w:hanging="360"/>
      </w:pPr>
    </w:lvl>
    <w:lvl w:ilvl="1" w:tplc="7D6C39F4">
      <w:start w:val="1"/>
      <w:numFmt w:val="lowerLetter"/>
      <w:lvlText w:val="%2."/>
      <w:lvlJc w:val="left"/>
      <w:pPr>
        <w:ind w:left="1440" w:hanging="360"/>
      </w:pPr>
    </w:lvl>
    <w:lvl w:ilvl="2" w:tplc="BC96582A">
      <w:start w:val="1"/>
      <w:numFmt w:val="lowerRoman"/>
      <w:lvlText w:val="%3."/>
      <w:lvlJc w:val="right"/>
      <w:pPr>
        <w:ind w:left="2160" w:hanging="180"/>
      </w:pPr>
    </w:lvl>
    <w:lvl w:ilvl="3" w:tplc="A2ECA09A">
      <w:start w:val="1"/>
      <w:numFmt w:val="decimal"/>
      <w:lvlText w:val="%4."/>
      <w:lvlJc w:val="left"/>
      <w:pPr>
        <w:ind w:left="2880" w:hanging="360"/>
      </w:pPr>
    </w:lvl>
    <w:lvl w:ilvl="4" w:tplc="9DE26E12">
      <w:start w:val="1"/>
      <w:numFmt w:val="lowerLetter"/>
      <w:lvlText w:val="%5."/>
      <w:lvlJc w:val="left"/>
      <w:pPr>
        <w:ind w:left="3600" w:hanging="360"/>
      </w:pPr>
    </w:lvl>
    <w:lvl w:ilvl="5" w:tplc="305232DA">
      <w:start w:val="1"/>
      <w:numFmt w:val="lowerRoman"/>
      <w:lvlText w:val="%6."/>
      <w:lvlJc w:val="right"/>
      <w:pPr>
        <w:ind w:left="4320" w:hanging="180"/>
      </w:pPr>
    </w:lvl>
    <w:lvl w:ilvl="6" w:tplc="4AA029CE">
      <w:start w:val="1"/>
      <w:numFmt w:val="decimal"/>
      <w:lvlText w:val="%7."/>
      <w:lvlJc w:val="left"/>
      <w:pPr>
        <w:ind w:left="5040" w:hanging="360"/>
      </w:pPr>
    </w:lvl>
    <w:lvl w:ilvl="7" w:tplc="4016DD64">
      <w:start w:val="1"/>
      <w:numFmt w:val="lowerLetter"/>
      <w:lvlText w:val="%8."/>
      <w:lvlJc w:val="left"/>
      <w:pPr>
        <w:ind w:left="5760" w:hanging="360"/>
      </w:pPr>
    </w:lvl>
    <w:lvl w:ilvl="8" w:tplc="0482275E">
      <w:start w:val="1"/>
      <w:numFmt w:val="lowerRoman"/>
      <w:lvlText w:val="%9."/>
      <w:lvlJc w:val="right"/>
      <w:pPr>
        <w:ind w:left="6480" w:hanging="180"/>
      </w:pPr>
    </w:lvl>
  </w:abstractNum>
  <w:abstractNum w:abstractNumId="46" w15:restartNumberingAfterBreak="0">
    <w:nsid w:val="6269250D"/>
    <w:multiLevelType w:val="hybridMultilevel"/>
    <w:tmpl w:val="0E202728"/>
    <w:lvl w:ilvl="0" w:tplc="1009000F">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7" w15:restartNumberingAfterBreak="0">
    <w:nsid w:val="626FAB3C"/>
    <w:multiLevelType w:val="hybridMultilevel"/>
    <w:tmpl w:val="40A8F902"/>
    <w:lvl w:ilvl="0" w:tplc="71BC9DCE">
      <w:start w:val="1"/>
      <w:numFmt w:val="decimal"/>
      <w:lvlText w:val="%1.2"/>
      <w:lvlJc w:val="left"/>
      <w:pPr>
        <w:ind w:left="720" w:hanging="360"/>
      </w:pPr>
    </w:lvl>
    <w:lvl w:ilvl="1" w:tplc="7542D390">
      <w:start w:val="1"/>
      <w:numFmt w:val="lowerLetter"/>
      <w:lvlText w:val="%2."/>
      <w:lvlJc w:val="left"/>
      <w:pPr>
        <w:ind w:left="1440" w:hanging="360"/>
      </w:pPr>
    </w:lvl>
    <w:lvl w:ilvl="2" w:tplc="BF78EDBE">
      <w:start w:val="1"/>
      <w:numFmt w:val="lowerRoman"/>
      <w:lvlText w:val="%3."/>
      <w:lvlJc w:val="right"/>
      <w:pPr>
        <w:ind w:left="2160" w:hanging="180"/>
      </w:pPr>
    </w:lvl>
    <w:lvl w:ilvl="3" w:tplc="19DC867E">
      <w:start w:val="1"/>
      <w:numFmt w:val="decimal"/>
      <w:lvlText w:val="%4."/>
      <w:lvlJc w:val="left"/>
      <w:pPr>
        <w:ind w:left="2880" w:hanging="360"/>
      </w:pPr>
    </w:lvl>
    <w:lvl w:ilvl="4" w:tplc="2E0624B4">
      <w:start w:val="1"/>
      <w:numFmt w:val="lowerLetter"/>
      <w:lvlText w:val="%5."/>
      <w:lvlJc w:val="left"/>
      <w:pPr>
        <w:ind w:left="3600" w:hanging="360"/>
      </w:pPr>
    </w:lvl>
    <w:lvl w:ilvl="5" w:tplc="749A94FA">
      <w:start w:val="1"/>
      <w:numFmt w:val="lowerRoman"/>
      <w:lvlText w:val="%6."/>
      <w:lvlJc w:val="right"/>
      <w:pPr>
        <w:ind w:left="4320" w:hanging="180"/>
      </w:pPr>
    </w:lvl>
    <w:lvl w:ilvl="6" w:tplc="BE0EB48A">
      <w:start w:val="1"/>
      <w:numFmt w:val="decimal"/>
      <w:lvlText w:val="%7."/>
      <w:lvlJc w:val="left"/>
      <w:pPr>
        <w:ind w:left="5040" w:hanging="360"/>
      </w:pPr>
    </w:lvl>
    <w:lvl w:ilvl="7" w:tplc="AF1C5D24">
      <w:start w:val="1"/>
      <w:numFmt w:val="lowerLetter"/>
      <w:lvlText w:val="%8."/>
      <w:lvlJc w:val="left"/>
      <w:pPr>
        <w:ind w:left="5760" w:hanging="360"/>
      </w:pPr>
    </w:lvl>
    <w:lvl w:ilvl="8" w:tplc="A7AE44F2">
      <w:start w:val="1"/>
      <w:numFmt w:val="lowerRoman"/>
      <w:lvlText w:val="%9."/>
      <w:lvlJc w:val="right"/>
      <w:pPr>
        <w:ind w:left="6480" w:hanging="180"/>
      </w:pPr>
    </w:lvl>
  </w:abstractNum>
  <w:abstractNum w:abstractNumId="48" w15:restartNumberingAfterBreak="0">
    <w:nsid w:val="66812D80"/>
    <w:multiLevelType w:val="multilevel"/>
    <w:tmpl w:val="74820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3F0EBE"/>
    <w:multiLevelType w:val="multilevel"/>
    <w:tmpl w:val="98F2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404D24"/>
    <w:multiLevelType w:val="multilevel"/>
    <w:tmpl w:val="5E44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EB07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3F5A2F"/>
    <w:multiLevelType w:val="multilevel"/>
    <w:tmpl w:val="E90296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DE0202"/>
    <w:multiLevelType w:val="multilevel"/>
    <w:tmpl w:val="7E7CC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E8253B"/>
    <w:multiLevelType w:val="hybridMultilevel"/>
    <w:tmpl w:val="26BC600C"/>
    <w:lvl w:ilvl="0" w:tplc="4506577C">
      <w:start w:val="1"/>
      <w:numFmt w:val="decimal"/>
      <w:lvlText w:val="%1."/>
      <w:lvlJc w:val="left"/>
      <w:pPr>
        <w:ind w:left="720" w:hanging="360"/>
      </w:pPr>
    </w:lvl>
    <w:lvl w:ilvl="1" w:tplc="BCF23F80">
      <w:start w:val="1"/>
      <w:numFmt w:val="decimal"/>
      <w:lvlText w:val="%2.8"/>
      <w:lvlJc w:val="left"/>
      <w:pPr>
        <w:ind w:left="1440" w:hanging="360"/>
      </w:pPr>
    </w:lvl>
    <w:lvl w:ilvl="2" w:tplc="69E4DB68">
      <w:start w:val="1"/>
      <w:numFmt w:val="lowerRoman"/>
      <w:lvlText w:val="%3."/>
      <w:lvlJc w:val="right"/>
      <w:pPr>
        <w:ind w:left="2160" w:hanging="180"/>
      </w:pPr>
    </w:lvl>
    <w:lvl w:ilvl="3" w:tplc="C7EE8EE8">
      <w:start w:val="1"/>
      <w:numFmt w:val="decimal"/>
      <w:lvlText w:val="%4."/>
      <w:lvlJc w:val="left"/>
      <w:pPr>
        <w:ind w:left="2880" w:hanging="360"/>
      </w:pPr>
    </w:lvl>
    <w:lvl w:ilvl="4" w:tplc="CE8C76CE">
      <w:start w:val="1"/>
      <w:numFmt w:val="lowerLetter"/>
      <w:lvlText w:val="%5."/>
      <w:lvlJc w:val="left"/>
      <w:pPr>
        <w:ind w:left="3600" w:hanging="360"/>
      </w:pPr>
    </w:lvl>
    <w:lvl w:ilvl="5" w:tplc="3DE6EFC8">
      <w:start w:val="1"/>
      <w:numFmt w:val="lowerRoman"/>
      <w:lvlText w:val="%6."/>
      <w:lvlJc w:val="right"/>
      <w:pPr>
        <w:ind w:left="4320" w:hanging="180"/>
      </w:pPr>
    </w:lvl>
    <w:lvl w:ilvl="6" w:tplc="74A4257E">
      <w:start w:val="1"/>
      <w:numFmt w:val="decimal"/>
      <w:lvlText w:val="%7."/>
      <w:lvlJc w:val="left"/>
      <w:pPr>
        <w:ind w:left="5040" w:hanging="360"/>
      </w:pPr>
    </w:lvl>
    <w:lvl w:ilvl="7" w:tplc="C03E825A">
      <w:start w:val="1"/>
      <w:numFmt w:val="lowerLetter"/>
      <w:lvlText w:val="%8."/>
      <w:lvlJc w:val="left"/>
      <w:pPr>
        <w:ind w:left="5760" w:hanging="360"/>
      </w:pPr>
    </w:lvl>
    <w:lvl w:ilvl="8" w:tplc="1D2A2EE4">
      <w:start w:val="1"/>
      <w:numFmt w:val="lowerRoman"/>
      <w:lvlText w:val="%9."/>
      <w:lvlJc w:val="right"/>
      <w:pPr>
        <w:ind w:left="6480" w:hanging="180"/>
      </w:pPr>
    </w:lvl>
  </w:abstractNum>
  <w:abstractNum w:abstractNumId="55" w15:restartNumberingAfterBreak="0">
    <w:nsid w:val="77ED8599"/>
    <w:multiLevelType w:val="hybridMultilevel"/>
    <w:tmpl w:val="F20E8F00"/>
    <w:lvl w:ilvl="0" w:tplc="5930E888">
      <w:start w:val="1"/>
      <w:numFmt w:val="decimal"/>
      <w:lvlText w:val="%1.3"/>
      <w:lvlJc w:val="left"/>
      <w:pPr>
        <w:ind w:left="720" w:hanging="360"/>
      </w:pPr>
    </w:lvl>
    <w:lvl w:ilvl="1" w:tplc="5BF07E30">
      <w:start w:val="1"/>
      <w:numFmt w:val="lowerLetter"/>
      <w:lvlText w:val="%2."/>
      <w:lvlJc w:val="left"/>
      <w:pPr>
        <w:ind w:left="1440" w:hanging="360"/>
      </w:pPr>
    </w:lvl>
    <w:lvl w:ilvl="2" w:tplc="9D067878">
      <w:start w:val="1"/>
      <w:numFmt w:val="lowerRoman"/>
      <w:lvlText w:val="%3."/>
      <w:lvlJc w:val="right"/>
      <w:pPr>
        <w:ind w:left="2160" w:hanging="180"/>
      </w:pPr>
    </w:lvl>
    <w:lvl w:ilvl="3" w:tplc="22F0BD88">
      <w:start w:val="1"/>
      <w:numFmt w:val="decimal"/>
      <w:lvlText w:val="%4."/>
      <w:lvlJc w:val="left"/>
      <w:pPr>
        <w:ind w:left="2880" w:hanging="360"/>
      </w:pPr>
    </w:lvl>
    <w:lvl w:ilvl="4" w:tplc="B1848374">
      <w:start w:val="1"/>
      <w:numFmt w:val="lowerLetter"/>
      <w:lvlText w:val="%5."/>
      <w:lvlJc w:val="left"/>
      <w:pPr>
        <w:ind w:left="3600" w:hanging="360"/>
      </w:pPr>
    </w:lvl>
    <w:lvl w:ilvl="5" w:tplc="64B4A602">
      <w:start w:val="1"/>
      <w:numFmt w:val="lowerRoman"/>
      <w:lvlText w:val="%6."/>
      <w:lvlJc w:val="right"/>
      <w:pPr>
        <w:ind w:left="4320" w:hanging="180"/>
      </w:pPr>
    </w:lvl>
    <w:lvl w:ilvl="6" w:tplc="4204E5E2">
      <w:start w:val="1"/>
      <w:numFmt w:val="decimal"/>
      <w:lvlText w:val="%7."/>
      <w:lvlJc w:val="left"/>
      <w:pPr>
        <w:ind w:left="5040" w:hanging="360"/>
      </w:pPr>
    </w:lvl>
    <w:lvl w:ilvl="7" w:tplc="9BEC18C4">
      <w:start w:val="1"/>
      <w:numFmt w:val="lowerLetter"/>
      <w:lvlText w:val="%8."/>
      <w:lvlJc w:val="left"/>
      <w:pPr>
        <w:ind w:left="5760" w:hanging="360"/>
      </w:pPr>
    </w:lvl>
    <w:lvl w:ilvl="8" w:tplc="984408BC">
      <w:start w:val="1"/>
      <w:numFmt w:val="lowerRoman"/>
      <w:lvlText w:val="%9."/>
      <w:lvlJc w:val="right"/>
      <w:pPr>
        <w:ind w:left="6480" w:hanging="180"/>
      </w:pPr>
    </w:lvl>
  </w:abstractNum>
  <w:abstractNum w:abstractNumId="56" w15:restartNumberingAfterBreak="0">
    <w:nsid w:val="77FB3BDB"/>
    <w:multiLevelType w:val="multilevel"/>
    <w:tmpl w:val="E54E75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531983"/>
    <w:multiLevelType w:val="multilevel"/>
    <w:tmpl w:val="C42C4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89277F"/>
    <w:multiLevelType w:val="multilevel"/>
    <w:tmpl w:val="F2B822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681170">
    <w:abstractNumId w:val="45"/>
  </w:num>
  <w:num w:numId="2" w16cid:durableId="1305816587">
    <w:abstractNumId w:val="47"/>
  </w:num>
  <w:num w:numId="3" w16cid:durableId="1548376542">
    <w:abstractNumId w:val="40"/>
  </w:num>
  <w:num w:numId="4" w16cid:durableId="1971208422">
    <w:abstractNumId w:val="27"/>
  </w:num>
  <w:num w:numId="5" w16cid:durableId="59518988">
    <w:abstractNumId w:val="55"/>
  </w:num>
  <w:num w:numId="6" w16cid:durableId="573205617">
    <w:abstractNumId w:val="10"/>
  </w:num>
  <w:num w:numId="7" w16cid:durableId="2128042446">
    <w:abstractNumId w:val="35"/>
  </w:num>
  <w:num w:numId="8" w16cid:durableId="180973393">
    <w:abstractNumId w:val="15"/>
  </w:num>
  <w:num w:numId="9" w16cid:durableId="406616386">
    <w:abstractNumId w:val="54"/>
  </w:num>
  <w:num w:numId="10" w16cid:durableId="1488472069">
    <w:abstractNumId w:val="39"/>
  </w:num>
  <w:num w:numId="11" w16cid:durableId="1977644630">
    <w:abstractNumId w:val="17"/>
  </w:num>
  <w:num w:numId="12" w16cid:durableId="2021732266">
    <w:abstractNumId w:val="13"/>
  </w:num>
  <w:num w:numId="13" w16cid:durableId="1837381292">
    <w:abstractNumId w:val="19"/>
  </w:num>
  <w:num w:numId="14" w16cid:durableId="1015961790">
    <w:abstractNumId w:val="24"/>
  </w:num>
  <w:num w:numId="15" w16cid:durableId="537742706">
    <w:abstractNumId w:val="3"/>
  </w:num>
  <w:num w:numId="16" w16cid:durableId="1299846960">
    <w:abstractNumId w:val="32"/>
  </w:num>
  <w:num w:numId="17" w16cid:durableId="150678023">
    <w:abstractNumId w:val="37"/>
  </w:num>
  <w:num w:numId="18" w16cid:durableId="402876649">
    <w:abstractNumId w:val="12"/>
  </w:num>
  <w:num w:numId="19" w16cid:durableId="1226452614">
    <w:abstractNumId w:val="34"/>
  </w:num>
  <w:num w:numId="20" w16cid:durableId="714698121">
    <w:abstractNumId w:val="31"/>
  </w:num>
  <w:num w:numId="21" w16cid:durableId="999848717">
    <w:abstractNumId w:val="26"/>
  </w:num>
  <w:num w:numId="22" w16cid:durableId="437680777">
    <w:abstractNumId w:val="53"/>
  </w:num>
  <w:num w:numId="23" w16cid:durableId="528377544">
    <w:abstractNumId w:val="20"/>
  </w:num>
  <w:num w:numId="24" w16cid:durableId="1983921852">
    <w:abstractNumId w:val="7"/>
  </w:num>
  <w:num w:numId="25" w16cid:durableId="1884706450">
    <w:abstractNumId w:val="4"/>
  </w:num>
  <w:num w:numId="26" w16cid:durableId="1618949229">
    <w:abstractNumId w:val="9"/>
  </w:num>
  <w:num w:numId="27" w16cid:durableId="2114354541">
    <w:abstractNumId w:val="30"/>
  </w:num>
  <w:num w:numId="28" w16cid:durableId="350372891">
    <w:abstractNumId w:val="25"/>
  </w:num>
  <w:num w:numId="29" w16cid:durableId="1025982059">
    <w:abstractNumId w:val="8"/>
  </w:num>
  <w:num w:numId="30" w16cid:durableId="772239835">
    <w:abstractNumId w:val="1"/>
  </w:num>
  <w:num w:numId="31" w16cid:durableId="1632398657">
    <w:abstractNumId w:val="11"/>
  </w:num>
  <w:num w:numId="32" w16cid:durableId="1956791478">
    <w:abstractNumId w:val="42"/>
  </w:num>
  <w:num w:numId="33" w16cid:durableId="1358199197">
    <w:abstractNumId w:val="22"/>
  </w:num>
  <w:num w:numId="34" w16cid:durableId="1539735426">
    <w:abstractNumId w:val="6"/>
  </w:num>
  <w:num w:numId="35" w16cid:durableId="993799006">
    <w:abstractNumId w:val="29"/>
  </w:num>
  <w:num w:numId="36" w16cid:durableId="338628511">
    <w:abstractNumId w:val="28"/>
  </w:num>
  <w:num w:numId="37" w16cid:durableId="2017927149">
    <w:abstractNumId w:val="0"/>
  </w:num>
  <w:num w:numId="38" w16cid:durableId="1758166126">
    <w:abstractNumId w:val="5"/>
  </w:num>
  <w:num w:numId="39" w16cid:durableId="582840554">
    <w:abstractNumId w:val="58"/>
  </w:num>
  <w:num w:numId="40" w16cid:durableId="460149624">
    <w:abstractNumId w:val="57"/>
  </w:num>
  <w:num w:numId="41" w16cid:durableId="1013845665">
    <w:abstractNumId w:val="49"/>
  </w:num>
  <w:num w:numId="42" w16cid:durableId="2022582722">
    <w:abstractNumId w:val="38"/>
  </w:num>
  <w:num w:numId="43" w16cid:durableId="1233854518">
    <w:abstractNumId w:val="14"/>
  </w:num>
  <w:num w:numId="44" w16cid:durableId="1847405557">
    <w:abstractNumId w:val="52"/>
  </w:num>
  <w:num w:numId="45" w16cid:durableId="1847287653">
    <w:abstractNumId w:val="48"/>
  </w:num>
  <w:num w:numId="46" w16cid:durableId="1347055163">
    <w:abstractNumId w:val="21"/>
  </w:num>
  <w:num w:numId="47" w16cid:durableId="1590581639">
    <w:abstractNumId w:val="56"/>
  </w:num>
  <w:num w:numId="48" w16cid:durableId="1137646127">
    <w:abstractNumId w:val="50"/>
  </w:num>
  <w:num w:numId="49" w16cid:durableId="943734445">
    <w:abstractNumId w:val="44"/>
  </w:num>
  <w:num w:numId="50" w16cid:durableId="1909345140">
    <w:abstractNumId w:val="33"/>
  </w:num>
  <w:num w:numId="51" w16cid:durableId="1529879051">
    <w:abstractNumId w:val="2"/>
  </w:num>
  <w:num w:numId="52" w16cid:durableId="1938177191">
    <w:abstractNumId w:val="41"/>
  </w:num>
  <w:num w:numId="53" w16cid:durableId="189297335">
    <w:abstractNumId w:val="43"/>
  </w:num>
  <w:num w:numId="54" w16cid:durableId="1902518772">
    <w:abstractNumId w:val="23"/>
  </w:num>
  <w:num w:numId="55" w16cid:durableId="61493601">
    <w:abstractNumId w:val="16"/>
  </w:num>
  <w:num w:numId="56" w16cid:durableId="550650442">
    <w:abstractNumId w:val="46"/>
  </w:num>
  <w:num w:numId="57" w16cid:durableId="1047335305">
    <w:abstractNumId w:val="36"/>
  </w:num>
  <w:num w:numId="58" w16cid:durableId="243492081">
    <w:abstractNumId w:val="18"/>
  </w:num>
  <w:num w:numId="59" w16cid:durableId="9502867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7D"/>
    <w:rsid w:val="00014135"/>
    <w:rsid w:val="00031999"/>
    <w:rsid w:val="000346B6"/>
    <w:rsid w:val="00040DCA"/>
    <w:rsid w:val="00085CB9"/>
    <w:rsid w:val="00096D49"/>
    <w:rsid w:val="000B2066"/>
    <w:rsid w:val="000B25B2"/>
    <w:rsid w:val="000B7AF4"/>
    <w:rsid w:val="000C26B0"/>
    <w:rsid w:val="000C2E82"/>
    <w:rsid w:val="000D29ED"/>
    <w:rsid w:val="000D4DBF"/>
    <w:rsid w:val="00111BB4"/>
    <w:rsid w:val="00123D5E"/>
    <w:rsid w:val="0013431E"/>
    <w:rsid w:val="001641AD"/>
    <w:rsid w:val="00175978"/>
    <w:rsid w:val="001B1AD5"/>
    <w:rsid w:val="001B462C"/>
    <w:rsid w:val="001F22C6"/>
    <w:rsid w:val="001F647A"/>
    <w:rsid w:val="00233B66"/>
    <w:rsid w:val="00254E48"/>
    <w:rsid w:val="00262058"/>
    <w:rsid w:val="002657B4"/>
    <w:rsid w:val="00272585"/>
    <w:rsid w:val="00273FFF"/>
    <w:rsid w:val="00276736"/>
    <w:rsid w:val="00276B6A"/>
    <w:rsid w:val="002770E2"/>
    <w:rsid w:val="00286C21"/>
    <w:rsid w:val="002A12AD"/>
    <w:rsid w:val="002B0739"/>
    <w:rsid w:val="002B179D"/>
    <w:rsid w:val="002E319C"/>
    <w:rsid w:val="002E74BE"/>
    <w:rsid w:val="002F2089"/>
    <w:rsid w:val="002F4BA0"/>
    <w:rsid w:val="003068E5"/>
    <w:rsid w:val="00307662"/>
    <w:rsid w:val="003170A2"/>
    <w:rsid w:val="00321E6F"/>
    <w:rsid w:val="0033232B"/>
    <w:rsid w:val="003342AE"/>
    <w:rsid w:val="00340510"/>
    <w:rsid w:val="00344DF3"/>
    <w:rsid w:val="00366EEF"/>
    <w:rsid w:val="00372526"/>
    <w:rsid w:val="003726BD"/>
    <w:rsid w:val="003A0B46"/>
    <w:rsid w:val="003A3B02"/>
    <w:rsid w:val="003B456A"/>
    <w:rsid w:val="003D5103"/>
    <w:rsid w:val="003E0814"/>
    <w:rsid w:val="003F59D4"/>
    <w:rsid w:val="003F61B6"/>
    <w:rsid w:val="004051FE"/>
    <w:rsid w:val="00407D6F"/>
    <w:rsid w:val="00415D54"/>
    <w:rsid w:val="004213F9"/>
    <w:rsid w:val="00453E0E"/>
    <w:rsid w:val="004630BC"/>
    <w:rsid w:val="00481C5D"/>
    <w:rsid w:val="0048734E"/>
    <w:rsid w:val="004E1167"/>
    <w:rsid w:val="004E1B25"/>
    <w:rsid w:val="004E35E3"/>
    <w:rsid w:val="0050150B"/>
    <w:rsid w:val="00510E61"/>
    <w:rsid w:val="005171F0"/>
    <w:rsid w:val="005352B0"/>
    <w:rsid w:val="00540B31"/>
    <w:rsid w:val="00554EB2"/>
    <w:rsid w:val="0055602F"/>
    <w:rsid w:val="005614B4"/>
    <w:rsid w:val="005A1B6F"/>
    <w:rsid w:val="005A3711"/>
    <w:rsid w:val="005A4456"/>
    <w:rsid w:val="005B1829"/>
    <w:rsid w:val="005D4E68"/>
    <w:rsid w:val="00600F8B"/>
    <w:rsid w:val="006165E2"/>
    <w:rsid w:val="00620148"/>
    <w:rsid w:val="006342C7"/>
    <w:rsid w:val="0068664B"/>
    <w:rsid w:val="00693ADE"/>
    <w:rsid w:val="006B072D"/>
    <w:rsid w:val="006B08A6"/>
    <w:rsid w:val="006B3CDC"/>
    <w:rsid w:val="006D1C55"/>
    <w:rsid w:val="006D418F"/>
    <w:rsid w:val="007031D5"/>
    <w:rsid w:val="007069E5"/>
    <w:rsid w:val="00707CBF"/>
    <w:rsid w:val="00713990"/>
    <w:rsid w:val="007170E1"/>
    <w:rsid w:val="00717C78"/>
    <w:rsid w:val="007229D0"/>
    <w:rsid w:val="00725ECB"/>
    <w:rsid w:val="007341A1"/>
    <w:rsid w:val="00735E98"/>
    <w:rsid w:val="00753CAF"/>
    <w:rsid w:val="00755A05"/>
    <w:rsid w:val="007618A0"/>
    <w:rsid w:val="007623D9"/>
    <w:rsid w:val="00780288"/>
    <w:rsid w:val="007F5E35"/>
    <w:rsid w:val="007F6DFB"/>
    <w:rsid w:val="007F7360"/>
    <w:rsid w:val="00804E2D"/>
    <w:rsid w:val="0082165E"/>
    <w:rsid w:val="00856D7C"/>
    <w:rsid w:val="008625F0"/>
    <w:rsid w:val="00863794"/>
    <w:rsid w:val="008652E1"/>
    <w:rsid w:val="00866FCD"/>
    <w:rsid w:val="00870A5B"/>
    <w:rsid w:val="00877AD2"/>
    <w:rsid w:val="00885297"/>
    <w:rsid w:val="00886EC5"/>
    <w:rsid w:val="00895FB6"/>
    <w:rsid w:val="008A2427"/>
    <w:rsid w:val="008B63E6"/>
    <w:rsid w:val="008D6D13"/>
    <w:rsid w:val="008E4B54"/>
    <w:rsid w:val="008F24AB"/>
    <w:rsid w:val="008F4287"/>
    <w:rsid w:val="0091510F"/>
    <w:rsid w:val="00916159"/>
    <w:rsid w:val="009165C8"/>
    <w:rsid w:val="00932E5E"/>
    <w:rsid w:val="0096664D"/>
    <w:rsid w:val="00980F85"/>
    <w:rsid w:val="00990B2E"/>
    <w:rsid w:val="009A6866"/>
    <w:rsid w:val="009B76B1"/>
    <w:rsid w:val="009E5521"/>
    <w:rsid w:val="00A00D5D"/>
    <w:rsid w:val="00A05D15"/>
    <w:rsid w:val="00A40DA7"/>
    <w:rsid w:val="00A47B74"/>
    <w:rsid w:val="00A74A8E"/>
    <w:rsid w:val="00A767E7"/>
    <w:rsid w:val="00A76884"/>
    <w:rsid w:val="00A8744D"/>
    <w:rsid w:val="00A8778F"/>
    <w:rsid w:val="00A87BB7"/>
    <w:rsid w:val="00AA2951"/>
    <w:rsid w:val="00AA2B83"/>
    <w:rsid w:val="00AB415C"/>
    <w:rsid w:val="00AB7989"/>
    <w:rsid w:val="00B23332"/>
    <w:rsid w:val="00B4099B"/>
    <w:rsid w:val="00B54A7B"/>
    <w:rsid w:val="00B65483"/>
    <w:rsid w:val="00B818A2"/>
    <w:rsid w:val="00BC20FC"/>
    <w:rsid w:val="00BD6926"/>
    <w:rsid w:val="00C034E5"/>
    <w:rsid w:val="00C06B62"/>
    <w:rsid w:val="00C12EA0"/>
    <w:rsid w:val="00C15E90"/>
    <w:rsid w:val="00C21D16"/>
    <w:rsid w:val="00C255B1"/>
    <w:rsid w:val="00C273E8"/>
    <w:rsid w:val="00C31AD6"/>
    <w:rsid w:val="00C345B5"/>
    <w:rsid w:val="00C54450"/>
    <w:rsid w:val="00C549CA"/>
    <w:rsid w:val="00C62E66"/>
    <w:rsid w:val="00C65290"/>
    <w:rsid w:val="00CA1B86"/>
    <w:rsid w:val="00CF22C5"/>
    <w:rsid w:val="00D04BD4"/>
    <w:rsid w:val="00D16F46"/>
    <w:rsid w:val="00D378A0"/>
    <w:rsid w:val="00D70CF8"/>
    <w:rsid w:val="00DA23FF"/>
    <w:rsid w:val="00DA51DA"/>
    <w:rsid w:val="00DA67A6"/>
    <w:rsid w:val="00DC712F"/>
    <w:rsid w:val="00DD6171"/>
    <w:rsid w:val="00DD6C6C"/>
    <w:rsid w:val="00DDB9E1"/>
    <w:rsid w:val="00DE2FF1"/>
    <w:rsid w:val="00DF0EF6"/>
    <w:rsid w:val="00DF1D06"/>
    <w:rsid w:val="00E075FE"/>
    <w:rsid w:val="00E136F8"/>
    <w:rsid w:val="00E273F9"/>
    <w:rsid w:val="00E515D7"/>
    <w:rsid w:val="00E527B1"/>
    <w:rsid w:val="00E81E5A"/>
    <w:rsid w:val="00E8795A"/>
    <w:rsid w:val="00EB0F62"/>
    <w:rsid w:val="00F04A59"/>
    <w:rsid w:val="00F17635"/>
    <w:rsid w:val="00F22766"/>
    <w:rsid w:val="00F435BA"/>
    <w:rsid w:val="00F5643F"/>
    <w:rsid w:val="00F56C08"/>
    <w:rsid w:val="00F61840"/>
    <w:rsid w:val="00FA096A"/>
    <w:rsid w:val="00FC0BB4"/>
    <w:rsid w:val="00FC117D"/>
    <w:rsid w:val="00FC4FED"/>
    <w:rsid w:val="00FF6730"/>
    <w:rsid w:val="020D2961"/>
    <w:rsid w:val="02574990"/>
    <w:rsid w:val="02849217"/>
    <w:rsid w:val="02E879B5"/>
    <w:rsid w:val="032655BB"/>
    <w:rsid w:val="03E7CC5F"/>
    <w:rsid w:val="05458F67"/>
    <w:rsid w:val="05D07775"/>
    <w:rsid w:val="0601459E"/>
    <w:rsid w:val="06626A39"/>
    <w:rsid w:val="0995463D"/>
    <w:rsid w:val="0AED4567"/>
    <w:rsid w:val="0B2D0F9F"/>
    <w:rsid w:val="0B3957B4"/>
    <w:rsid w:val="0D6A28CA"/>
    <w:rsid w:val="0D7EB3DC"/>
    <w:rsid w:val="0DBE849B"/>
    <w:rsid w:val="0DFC7131"/>
    <w:rsid w:val="0EEC745F"/>
    <w:rsid w:val="13332054"/>
    <w:rsid w:val="153AF66D"/>
    <w:rsid w:val="15B83AF0"/>
    <w:rsid w:val="1736FC05"/>
    <w:rsid w:val="18660372"/>
    <w:rsid w:val="1876CAA2"/>
    <w:rsid w:val="19DCAEF4"/>
    <w:rsid w:val="19E62091"/>
    <w:rsid w:val="1A025A54"/>
    <w:rsid w:val="1A389BBD"/>
    <w:rsid w:val="1AB53313"/>
    <w:rsid w:val="1AD07095"/>
    <w:rsid w:val="1D945A75"/>
    <w:rsid w:val="1F2863F3"/>
    <w:rsid w:val="1F28B07A"/>
    <w:rsid w:val="1F7C8F55"/>
    <w:rsid w:val="224610AB"/>
    <w:rsid w:val="224B4B35"/>
    <w:rsid w:val="23D19D0A"/>
    <w:rsid w:val="23EB5A01"/>
    <w:rsid w:val="23F65479"/>
    <w:rsid w:val="24988524"/>
    <w:rsid w:val="24E9D16D"/>
    <w:rsid w:val="26EC2CC1"/>
    <w:rsid w:val="27D97A68"/>
    <w:rsid w:val="297A10BE"/>
    <w:rsid w:val="2986BD64"/>
    <w:rsid w:val="298F5C6D"/>
    <w:rsid w:val="29C1133A"/>
    <w:rsid w:val="2ABB2831"/>
    <w:rsid w:val="2B5DF2A7"/>
    <w:rsid w:val="2BDA4405"/>
    <w:rsid w:val="2C4F0560"/>
    <w:rsid w:val="2C80A737"/>
    <w:rsid w:val="2C98C29D"/>
    <w:rsid w:val="2CB56153"/>
    <w:rsid w:val="2CF23233"/>
    <w:rsid w:val="2E0DC323"/>
    <w:rsid w:val="2E42FEC5"/>
    <w:rsid w:val="2E4E8295"/>
    <w:rsid w:val="2E95CCF9"/>
    <w:rsid w:val="2ECF2A48"/>
    <w:rsid w:val="2FB1DFAB"/>
    <w:rsid w:val="3095F5B0"/>
    <w:rsid w:val="318B2692"/>
    <w:rsid w:val="3212D7FC"/>
    <w:rsid w:val="32D9F0DA"/>
    <w:rsid w:val="33AB6531"/>
    <w:rsid w:val="34DFF943"/>
    <w:rsid w:val="3532B20A"/>
    <w:rsid w:val="353D68B8"/>
    <w:rsid w:val="361DCF35"/>
    <w:rsid w:val="363CBE11"/>
    <w:rsid w:val="368FA978"/>
    <w:rsid w:val="3714AC9C"/>
    <w:rsid w:val="388DABEF"/>
    <w:rsid w:val="38903459"/>
    <w:rsid w:val="3A6FD191"/>
    <w:rsid w:val="3B2DFB2F"/>
    <w:rsid w:val="3BC98F27"/>
    <w:rsid w:val="3D074312"/>
    <w:rsid w:val="3D36738E"/>
    <w:rsid w:val="3D82E2A6"/>
    <w:rsid w:val="3F02A858"/>
    <w:rsid w:val="3F606AB7"/>
    <w:rsid w:val="3FDD57F0"/>
    <w:rsid w:val="401E4B22"/>
    <w:rsid w:val="404CB78B"/>
    <w:rsid w:val="415C603A"/>
    <w:rsid w:val="418115AB"/>
    <w:rsid w:val="41DA31D5"/>
    <w:rsid w:val="425D436A"/>
    <w:rsid w:val="4357C3CA"/>
    <w:rsid w:val="43CBAD0F"/>
    <w:rsid w:val="44FD7673"/>
    <w:rsid w:val="4566587E"/>
    <w:rsid w:val="46125724"/>
    <w:rsid w:val="471DB6B9"/>
    <w:rsid w:val="473B6CA3"/>
    <w:rsid w:val="48D5D342"/>
    <w:rsid w:val="4911978D"/>
    <w:rsid w:val="49236542"/>
    <w:rsid w:val="496B29D6"/>
    <w:rsid w:val="49C5AB9A"/>
    <w:rsid w:val="4AB7E1B9"/>
    <w:rsid w:val="4B3A47FD"/>
    <w:rsid w:val="4C3A8A25"/>
    <w:rsid w:val="4DE688F0"/>
    <w:rsid w:val="4E91C550"/>
    <w:rsid w:val="4EFE4132"/>
    <w:rsid w:val="5008CA2B"/>
    <w:rsid w:val="503407B4"/>
    <w:rsid w:val="505A8D8B"/>
    <w:rsid w:val="514867C5"/>
    <w:rsid w:val="518D3C02"/>
    <w:rsid w:val="51BD433C"/>
    <w:rsid w:val="527B81CE"/>
    <w:rsid w:val="528B9EE4"/>
    <w:rsid w:val="5300E7F4"/>
    <w:rsid w:val="53DB8AC6"/>
    <w:rsid w:val="54FB191B"/>
    <w:rsid w:val="5518632A"/>
    <w:rsid w:val="5540B061"/>
    <w:rsid w:val="55D28E74"/>
    <w:rsid w:val="55FE128E"/>
    <w:rsid w:val="5651D71C"/>
    <w:rsid w:val="567646E9"/>
    <w:rsid w:val="567743B8"/>
    <w:rsid w:val="56B6537B"/>
    <w:rsid w:val="577A8778"/>
    <w:rsid w:val="5A09D17B"/>
    <w:rsid w:val="5A4AC93D"/>
    <w:rsid w:val="5AC02E8C"/>
    <w:rsid w:val="5AD6A6B0"/>
    <w:rsid w:val="5BFCA74E"/>
    <w:rsid w:val="5CB15A0A"/>
    <w:rsid w:val="5CB4CAA4"/>
    <w:rsid w:val="5D209E2B"/>
    <w:rsid w:val="5D31A68B"/>
    <w:rsid w:val="5E0A9C7B"/>
    <w:rsid w:val="5E7ACA54"/>
    <w:rsid w:val="5FA89E2A"/>
    <w:rsid w:val="60430A39"/>
    <w:rsid w:val="617C1FB3"/>
    <w:rsid w:val="61F492BD"/>
    <w:rsid w:val="628FF405"/>
    <w:rsid w:val="63C8E5D0"/>
    <w:rsid w:val="63FBEE66"/>
    <w:rsid w:val="642D677E"/>
    <w:rsid w:val="64563021"/>
    <w:rsid w:val="64AD38F4"/>
    <w:rsid w:val="652D17E4"/>
    <w:rsid w:val="657B7C8E"/>
    <w:rsid w:val="659ED8E3"/>
    <w:rsid w:val="66069722"/>
    <w:rsid w:val="670607E8"/>
    <w:rsid w:val="670BDE2A"/>
    <w:rsid w:val="6879A959"/>
    <w:rsid w:val="68986F1D"/>
    <w:rsid w:val="68E5D993"/>
    <w:rsid w:val="68FD63E9"/>
    <w:rsid w:val="69319AC9"/>
    <w:rsid w:val="69A1C7D1"/>
    <w:rsid w:val="69B52794"/>
    <w:rsid w:val="6A68B89B"/>
    <w:rsid w:val="6AFD8C95"/>
    <w:rsid w:val="6BD02B26"/>
    <w:rsid w:val="6BFB7B4D"/>
    <w:rsid w:val="6CA213F4"/>
    <w:rsid w:val="6CC9E4FA"/>
    <w:rsid w:val="6CDB0419"/>
    <w:rsid w:val="6D4BA5D4"/>
    <w:rsid w:val="6D5B033E"/>
    <w:rsid w:val="6E628136"/>
    <w:rsid w:val="6E7FA6AC"/>
    <w:rsid w:val="71560C70"/>
    <w:rsid w:val="7205F583"/>
    <w:rsid w:val="74DEFD88"/>
    <w:rsid w:val="75612682"/>
    <w:rsid w:val="758BF737"/>
    <w:rsid w:val="75C05D75"/>
    <w:rsid w:val="75CF7673"/>
    <w:rsid w:val="76B21BF4"/>
    <w:rsid w:val="76CBD5CF"/>
    <w:rsid w:val="76FF382B"/>
    <w:rsid w:val="774E944A"/>
    <w:rsid w:val="7759EF4E"/>
    <w:rsid w:val="79B818B3"/>
    <w:rsid w:val="7A325884"/>
    <w:rsid w:val="7A3443E7"/>
    <w:rsid w:val="7A405EB6"/>
    <w:rsid w:val="7C869444"/>
    <w:rsid w:val="7D70E16E"/>
    <w:rsid w:val="7D8E04C2"/>
    <w:rsid w:val="7E8F2852"/>
    <w:rsid w:val="7EA56A05"/>
    <w:rsid w:val="7F2829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80D3"/>
  <w15:chartTrackingRefBased/>
  <w15:docId w15:val="{445D9211-F88F-498D-9746-A2AFA6A1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117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C117D"/>
  </w:style>
  <w:style w:type="character" w:customStyle="1" w:styleId="eop">
    <w:name w:val="eop"/>
    <w:basedOn w:val="DefaultParagraphFont"/>
    <w:rsid w:val="00FC117D"/>
  </w:style>
  <w:style w:type="character" w:customStyle="1" w:styleId="scxw47609051">
    <w:name w:val="scxw47609051"/>
    <w:basedOn w:val="DefaultParagraphFont"/>
    <w:rsid w:val="00FC117D"/>
  </w:style>
  <w:style w:type="paragraph" w:styleId="ListParagraph">
    <w:name w:val="List Paragraph"/>
    <w:basedOn w:val="Normal"/>
    <w:uiPriority w:val="34"/>
    <w:qFormat/>
    <w:rsid w:val="00735E98"/>
    <w:pPr>
      <w:ind w:left="720"/>
      <w:contextualSpacing/>
    </w:pPr>
  </w:style>
  <w:style w:type="table" w:styleId="TableGrid">
    <w:name w:val="Table Grid"/>
    <w:basedOn w:val="TableNormal"/>
    <w:uiPriority w:val="39"/>
    <w:rsid w:val="0063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360"/>
  </w:style>
  <w:style w:type="paragraph" w:styleId="Footer">
    <w:name w:val="footer"/>
    <w:basedOn w:val="Normal"/>
    <w:link w:val="FooterChar"/>
    <w:uiPriority w:val="99"/>
    <w:unhideWhenUsed/>
    <w:rsid w:val="007F7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360"/>
  </w:style>
  <w:style w:type="character" w:styleId="CommentReference">
    <w:name w:val="annotation reference"/>
    <w:basedOn w:val="DefaultParagraphFont"/>
    <w:uiPriority w:val="99"/>
    <w:semiHidden/>
    <w:unhideWhenUsed/>
    <w:rsid w:val="00804E2D"/>
    <w:rPr>
      <w:sz w:val="16"/>
      <w:szCs w:val="16"/>
    </w:rPr>
  </w:style>
  <w:style w:type="paragraph" w:styleId="CommentText">
    <w:name w:val="annotation text"/>
    <w:basedOn w:val="Normal"/>
    <w:link w:val="CommentTextChar"/>
    <w:uiPriority w:val="99"/>
    <w:unhideWhenUsed/>
    <w:rsid w:val="00804E2D"/>
    <w:pPr>
      <w:spacing w:line="240" w:lineRule="auto"/>
    </w:pPr>
    <w:rPr>
      <w:sz w:val="20"/>
      <w:szCs w:val="20"/>
    </w:rPr>
  </w:style>
  <w:style w:type="character" w:customStyle="1" w:styleId="CommentTextChar">
    <w:name w:val="Comment Text Char"/>
    <w:basedOn w:val="DefaultParagraphFont"/>
    <w:link w:val="CommentText"/>
    <w:uiPriority w:val="99"/>
    <w:rsid w:val="00804E2D"/>
    <w:rPr>
      <w:sz w:val="20"/>
      <w:szCs w:val="20"/>
    </w:rPr>
  </w:style>
  <w:style w:type="paragraph" w:styleId="CommentSubject">
    <w:name w:val="annotation subject"/>
    <w:basedOn w:val="CommentText"/>
    <w:next w:val="CommentText"/>
    <w:link w:val="CommentSubjectChar"/>
    <w:uiPriority w:val="99"/>
    <w:semiHidden/>
    <w:unhideWhenUsed/>
    <w:rsid w:val="00804E2D"/>
    <w:rPr>
      <w:b/>
      <w:bCs/>
    </w:rPr>
  </w:style>
  <w:style w:type="character" w:customStyle="1" w:styleId="CommentSubjectChar">
    <w:name w:val="Comment Subject Char"/>
    <w:basedOn w:val="CommentTextChar"/>
    <w:link w:val="CommentSubject"/>
    <w:uiPriority w:val="99"/>
    <w:semiHidden/>
    <w:rsid w:val="00804E2D"/>
    <w:rPr>
      <w:b/>
      <w:bCs/>
      <w:sz w:val="20"/>
      <w:szCs w:val="20"/>
    </w:rPr>
  </w:style>
  <w:style w:type="paragraph" w:styleId="Revision">
    <w:name w:val="Revision"/>
    <w:hidden/>
    <w:uiPriority w:val="99"/>
    <w:semiHidden/>
    <w:rsid w:val="00321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8818">
      <w:bodyDiv w:val="1"/>
      <w:marLeft w:val="0"/>
      <w:marRight w:val="0"/>
      <w:marTop w:val="0"/>
      <w:marBottom w:val="0"/>
      <w:divBdr>
        <w:top w:val="none" w:sz="0" w:space="0" w:color="auto"/>
        <w:left w:val="none" w:sz="0" w:space="0" w:color="auto"/>
        <w:bottom w:val="none" w:sz="0" w:space="0" w:color="auto"/>
        <w:right w:val="none" w:sz="0" w:space="0" w:color="auto"/>
      </w:divBdr>
      <w:divsChild>
        <w:div w:id="368071850">
          <w:marLeft w:val="0"/>
          <w:marRight w:val="0"/>
          <w:marTop w:val="0"/>
          <w:marBottom w:val="0"/>
          <w:divBdr>
            <w:top w:val="none" w:sz="0" w:space="0" w:color="auto"/>
            <w:left w:val="none" w:sz="0" w:space="0" w:color="auto"/>
            <w:bottom w:val="none" w:sz="0" w:space="0" w:color="auto"/>
            <w:right w:val="none" w:sz="0" w:space="0" w:color="auto"/>
          </w:divBdr>
          <w:divsChild>
            <w:div w:id="131947370">
              <w:marLeft w:val="0"/>
              <w:marRight w:val="0"/>
              <w:marTop w:val="0"/>
              <w:marBottom w:val="0"/>
              <w:divBdr>
                <w:top w:val="none" w:sz="0" w:space="0" w:color="auto"/>
                <w:left w:val="none" w:sz="0" w:space="0" w:color="auto"/>
                <w:bottom w:val="none" w:sz="0" w:space="0" w:color="auto"/>
                <w:right w:val="none" w:sz="0" w:space="0" w:color="auto"/>
              </w:divBdr>
            </w:div>
            <w:div w:id="272250711">
              <w:marLeft w:val="0"/>
              <w:marRight w:val="0"/>
              <w:marTop w:val="0"/>
              <w:marBottom w:val="0"/>
              <w:divBdr>
                <w:top w:val="none" w:sz="0" w:space="0" w:color="auto"/>
                <w:left w:val="none" w:sz="0" w:space="0" w:color="auto"/>
                <w:bottom w:val="none" w:sz="0" w:space="0" w:color="auto"/>
                <w:right w:val="none" w:sz="0" w:space="0" w:color="auto"/>
              </w:divBdr>
            </w:div>
            <w:div w:id="287202368">
              <w:marLeft w:val="0"/>
              <w:marRight w:val="0"/>
              <w:marTop w:val="0"/>
              <w:marBottom w:val="0"/>
              <w:divBdr>
                <w:top w:val="none" w:sz="0" w:space="0" w:color="auto"/>
                <w:left w:val="none" w:sz="0" w:space="0" w:color="auto"/>
                <w:bottom w:val="none" w:sz="0" w:space="0" w:color="auto"/>
                <w:right w:val="none" w:sz="0" w:space="0" w:color="auto"/>
              </w:divBdr>
            </w:div>
            <w:div w:id="574121287">
              <w:marLeft w:val="0"/>
              <w:marRight w:val="0"/>
              <w:marTop w:val="0"/>
              <w:marBottom w:val="0"/>
              <w:divBdr>
                <w:top w:val="none" w:sz="0" w:space="0" w:color="auto"/>
                <w:left w:val="none" w:sz="0" w:space="0" w:color="auto"/>
                <w:bottom w:val="none" w:sz="0" w:space="0" w:color="auto"/>
                <w:right w:val="none" w:sz="0" w:space="0" w:color="auto"/>
              </w:divBdr>
            </w:div>
            <w:div w:id="609581466">
              <w:marLeft w:val="0"/>
              <w:marRight w:val="0"/>
              <w:marTop w:val="0"/>
              <w:marBottom w:val="0"/>
              <w:divBdr>
                <w:top w:val="none" w:sz="0" w:space="0" w:color="auto"/>
                <w:left w:val="none" w:sz="0" w:space="0" w:color="auto"/>
                <w:bottom w:val="none" w:sz="0" w:space="0" w:color="auto"/>
                <w:right w:val="none" w:sz="0" w:space="0" w:color="auto"/>
              </w:divBdr>
            </w:div>
            <w:div w:id="908151539">
              <w:marLeft w:val="0"/>
              <w:marRight w:val="0"/>
              <w:marTop w:val="0"/>
              <w:marBottom w:val="0"/>
              <w:divBdr>
                <w:top w:val="none" w:sz="0" w:space="0" w:color="auto"/>
                <w:left w:val="none" w:sz="0" w:space="0" w:color="auto"/>
                <w:bottom w:val="none" w:sz="0" w:space="0" w:color="auto"/>
                <w:right w:val="none" w:sz="0" w:space="0" w:color="auto"/>
              </w:divBdr>
            </w:div>
            <w:div w:id="976687249">
              <w:marLeft w:val="0"/>
              <w:marRight w:val="0"/>
              <w:marTop w:val="0"/>
              <w:marBottom w:val="0"/>
              <w:divBdr>
                <w:top w:val="none" w:sz="0" w:space="0" w:color="auto"/>
                <w:left w:val="none" w:sz="0" w:space="0" w:color="auto"/>
                <w:bottom w:val="none" w:sz="0" w:space="0" w:color="auto"/>
                <w:right w:val="none" w:sz="0" w:space="0" w:color="auto"/>
              </w:divBdr>
            </w:div>
            <w:div w:id="1110708329">
              <w:marLeft w:val="0"/>
              <w:marRight w:val="0"/>
              <w:marTop w:val="0"/>
              <w:marBottom w:val="0"/>
              <w:divBdr>
                <w:top w:val="none" w:sz="0" w:space="0" w:color="auto"/>
                <w:left w:val="none" w:sz="0" w:space="0" w:color="auto"/>
                <w:bottom w:val="none" w:sz="0" w:space="0" w:color="auto"/>
                <w:right w:val="none" w:sz="0" w:space="0" w:color="auto"/>
              </w:divBdr>
            </w:div>
            <w:div w:id="1152721979">
              <w:marLeft w:val="0"/>
              <w:marRight w:val="0"/>
              <w:marTop w:val="0"/>
              <w:marBottom w:val="0"/>
              <w:divBdr>
                <w:top w:val="none" w:sz="0" w:space="0" w:color="auto"/>
                <w:left w:val="none" w:sz="0" w:space="0" w:color="auto"/>
                <w:bottom w:val="none" w:sz="0" w:space="0" w:color="auto"/>
                <w:right w:val="none" w:sz="0" w:space="0" w:color="auto"/>
              </w:divBdr>
            </w:div>
            <w:div w:id="1346518696">
              <w:marLeft w:val="0"/>
              <w:marRight w:val="0"/>
              <w:marTop w:val="0"/>
              <w:marBottom w:val="0"/>
              <w:divBdr>
                <w:top w:val="none" w:sz="0" w:space="0" w:color="auto"/>
                <w:left w:val="none" w:sz="0" w:space="0" w:color="auto"/>
                <w:bottom w:val="none" w:sz="0" w:space="0" w:color="auto"/>
                <w:right w:val="none" w:sz="0" w:space="0" w:color="auto"/>
              </w:divBdr>
            </w:div>
            <w:div w:id="1364793793">
              <w:marLeft w:val="0"/>
              <w:marRight w:val="0"/>
              <w:marTop w:val="0"/>
              <w:marBottom w:val="0"/>
              <w:divBdr>
                <w:top w:val="none" w:sz="0" w:space="0" w:color="auto"/>
                <w:left w:val="none" w:sz="0" w:space="0" w:color="auto"/>
                <w:bottom w:val="none" w:sz="0" w:space="0" w:color="auto"/>
                <w:right w:val="none" w:sz="0" w:space="0" w:color="auto"/>
              </w:divBdr>
            </w:div>
            <w:div w:id="1526483597">
              <w:marLeft w:val="0"/>
              <w:marRight w:val="0"/>
              <w:marTop w:val="0"/>
              <w:marBottom w:val="0"/>
              <w:divBdr>
                <w:top w:val="none" w:sz="0" w:space="0" w:color="auto"/>
                <w:left w:val="none" w:sz="0" w:space="0" w:color="auto"/>
                <w:bottom w:val="none" w:sz="0" w:space="0" w:color="auto"/>
                <w:right w:val="none" w:sz="0" w:space="0" w:color="auto"/>
              </w:divBdr>
            </w:div>
            <w:div w:id="1685353370">
              <w:marLeft w:val="0"/>
              <w:marRight w:val="0"/>
              <w:marTop w:val="0"/>
              <w:marBottom w:val="0"/>
              <w:divBdr>
                <w:top w:val="none" w:sz="0" w:space="0" w:color="auto"/>
                <w:left w:val="none" w:sz="0" w:space="0" w:color="auto"/>
                <w:bottom w:val="none" w:sz="0" w:space="0" w:color="auto"/>
                <w:right w:val="none" w:sz="0" w:space="0" w:color="auto"/>
              </w:divBdr>
            </w:div>
            <w:div w:id="1864588082">
              <w:marLeft w:val="0"/>
              <w:marRight w:val="0"/>
              <w:marTop w:val="0"/>
              <w:marBottom w:val="0"/>
              <w:divBdr>
                <w:top w:val="none" w:sz="0" w:space="0" w:color="auto"/>
                <w:left w:val="none" w:sz="0" w:space="0" w:color="auto"/>
                <w:bottom w:val="none" w:sz="0" w:space="0" w:color="auto"/>
                <w:right w:val="none" w:sz="0" w:space="0" w:color="auto"/>
              </w:divBdr>
            </w:div>
            <w:div w:id="1878009817">
              <w:marLeft w:val="0"/>
              <w:marRight w:val="0"/>
              <w:marTop w:val="0"/>
              <w:marBottom w:val="0"/>
              <w:divBdr>
                <w:top w:val="none" w:sz="0" w:space="0" w:color="auto"/>
                <w:left w:val="none" w:sz="0" w:space="0" w:color="auto"/>
                <w:bottom w:val="none" w:sz="0" w:space="0" w:color="auto"/>
                <w:right w:val="none" w:sz="0" w:space="0" w:color="auto"/>
              </w:divBdr>
            </w:div>
            <w:div w:id="2018000435">
              <w:marLeft w:val="0"/>
              <w:marRight w:val="0"/>
              <w:marTop w:val="0"/>
              <w:marBottom w:val="0"/>
              <w:divBdr>
                <w:top w:val="none" w:sz="0" w:space="0" w:color="auto"/>
                <w:left w:val="none" w:sz="0" w:space="0" w:color="auto"/>
                <w:bottom w:val="none" w:sz="0" w:space="0" w:color="auto"/>
                <w:right w:val="none" w:sz="0" w:space="0" w:color="auto"/>
              </w:divBdr>
            </w:div>
            <w:div w:id="2034647000">
              <w:marLeft w:val="0"/>
              <w:marRight w:val="0"/>
              <w:marTop w:val="0"/>
              <w:marBottom w:val="0"/>
              <w:divBdr>
                <w:top w:val="none" w:sz="0" w:space="0" w:color="auto"/>
                <w:left w:val="none" w:sz="0" w:space="0" w:color="auto"/>
                <w:bottom w:val="none" w:sz="0" w:space="0" w:color="auto"/>
                <w:right w:val="none" w:sz="0" w:space="0" w:color="auto"/>
              </w:divBdr>
            </w:div>
            <w:div w:id="2104450385">
              <w:marLeft w:val="0"/>
              <w:marRight w:val="0"/>
              <w:marTop w:val="0"/>
              <w:marBottom w:val="0"/>
              <w:divBdr>
                <w:top w:val="none" w:sz="0" w:space="0" w:color="auto"/>
                <w:left w:val="none" w:sz="0" w:space="0" w:color="auto"/>
                <w:bottom w:val="none" w:sz="0" w:space="0" w:color="auto"/>
                <w:right w:val="none" w:sz="0" w:space="0" w:color="auto"/>
              </w:divBdr>
            </w:div>
          </w:divsChild>
        </w:div>
        <w:div w:id="1431581576">
          <w:marLeft w:val="0"/>
          <w:marRight w:val="0"/>
          <w:marTop w:val="0"/>
          <w:marBottom w:val="0"/>
          <w:divBdr>
            <w:top w:val="none" w:sz="0" w:space="0" w:color="auto"/>
            <w:left w:val="none" w:sz="0" w:space="0" w:color="auto"/>
            <w:bottom w:val="none" w:sz="0" w:space="0" w:color="auto"/>
            <w:right w:val="none" w:sz="0" w:space="0" w:color="auto"/>
          </w:divBdr>
          <w:divsChild>
            <w:div w:id="242885500">
              <w:marLeft w:val="0"/>
              <w:marRight w:val="0"/>
              <w:marTop w:val="0"/>
              <w:marBottom w:val="0"/>
              <w:divBdr>
                <w:top w:val="none" w:sz="0" w:space="0" w:color="auto"/>
                <w:left w:val="none" w:sz="0" w:space="0" w:color="auto"/>
                <w:bottom w:val="none" w:sz="0" w:space="0" w:color="auto"/>
                <w:right w:val="none" w:sz="0" w:space="0" w:color="auto"/>
              </w:divBdr>
            </w:div>
            <w:div w:id="244189718">
              <w:marLeft w:val="0"/>
              <w:marRight w:val="0"/>
              <w:marTop w:val="0"/>
              <w:marBottom w:val="0"/>
              <w:divBdr>
                <w:top w:val="none" w:sz="0" w:space="0" w:color="auto"/>
                <w:left w:val="none" w:sz="0" w:space="0" w:color="auto"/>
                <w:bottom w:val="none" w:sz="0" w:space="0" w:color="auto"/>
                <w:right w:val="none" w:sz="0" w:space="0" w:color="auto"/>
              </w:divBdr>
            </w:div>
            <w:div w:id="479660080">
              <w:marLeft w:val="0"/>
              <w:marRight w:val="0"/>
              <w:marTop w:val="0"/>
              <w:marBottom w:val="0"/>
              <w:divBdr>
                <w:top w:val="none" w:sz="0" w:space="0" w:color="auto"/>
                <w:left w:val="none" w:sz="0" w:space="0" w:color="auto"/>
                <w:bottom w:val="none" w:sz="0" w:space="0" w:color="auto"/>
                <w:right w:val="none" w:sz="0" w:space="0" w:color="auto"/>
              </w:divBdr>
            </w:div>
            <w:div w:id="831726273">
              <w:marLeft w:val="0"/>
              <w:marRight w:val="0"/>
              <w:marTop w:val="0"/>
              <w:marBottom w:val="0"/>
              <w:divBdr>
                <w:top w:val="none" w:sz="0" w:space="0" w:color="auto"/>
                <w:left w:val="none" w:sz="0" w:space="0" w:color="auto"/>
                <w:bottom w:val="none" w:sz="0" w:space="0" w:color="auto"/>
                <w:right w:val="none" w:sz="0" w:space="0" w:color="auto"/>
              </w:divBdr>
            </w:div>
            <w:div w:id="874317073">
              <w:marLeft w:val="0"/>
              <w:marRight w:val="0"/>
              <w:marTop w:val="0"/>
              <w:marBottom w:val="0"/>
              <w:divBdr>
                <w:top w:val="none" w:sz="0" w:space="0" w:color="auto"/>
                <w:left w:val="none" w:sz="0" w:space="0" w:color="auto"/>
                <w:bottom w:val="none" w:sz="0" w:space="0" w:color="auto"/>
                <w:right w:val="none" w:sz="0" w:space="0" w:color="auto"/>
              </w:divBdr>
            </w:div>
            <w:div w:id="907031461">
              <w:marLeft w:val="0"/>
              <w:marRight w:val="0"/>
              <w:marTop w:val="0"/>
              <w:marBottom w:val="0"/>
              <w:divBdr>
                <w:top w:val="none" w:sz="0" w:space="0" w:color="auto"/>
                <w:left w:val="none" w:sz="0" w:space="0" w:color="auto"/>
                <w:bottom w:val="none" w:sz="0" w:space="0" w:color="auto"/>
                <w:right w:val="none" w:sz="0" w:space="0" w:color="auto"/>
              </w:divBdr>
            </w:div>
            <w:div w:id="1044674937">
              <w:marLeft w:val="0"/>
              <w:marRight w:val="0"/>
              <w:marTop w:val="0"/>
              <w:marBottom w:val="0"/>
              <w:divBdr>
                <w:top w:val="none" w:sz="0" w:space="0" w:color="auto"/>
                <w:left w:val="none" w:sz="0" w:space="0" w:color="auto"/>
                <w:bottom w:val="none" w:sz="0" w:space="0" w:color="auto"/>
                <w:right w:val="none" w:sz="0" w:space="0" w:color="auto"/>
              </w:divBdr>
            </w:div>
            <w:div w:id="1111315351">
              <w:marLeft w:val="0"/>
              <w:marRight w:val="0"/>
              <w:marTop w:val="0"/>
              <w:marBottom w:val="0"/>
              <w:divBdr>
                <w:top w:val="none" w:sz="0" w:space="0" w:color="auto"/>
                <w:left w:val="none" w:sz="0" w:space="0" w:color="auto"/>
                <w:bottom w:val="none" w:sz="0" w:space="0" w:color="auto"/>
                <w:right w:val="none" w:sz="0" w:space="0" w:color="auto"/>
              </w:divBdr>
            </w:div>
            <w:div w:id="1324356240">
              <w:marLeft w:val="0"/>
              <w:marRight w:val="0"/>
              <w:marTop w:val="0"/>
              <w:marBottom w:val="0"/>
              <w:divBdr>
                <w:top w:val="none" w:sz="0" w:space="0" w:color="auto"/>
                <w:left w:val="none" w:sz="0" w:space="0" w:color="auto"/>
                <w:bottom w:val="none" w:sz="0" w:space="0" w:color="auto"/>
                <w:right w:val="none" w:sz="0" w:space="0" w:color="auto"/>
              </w:divBdr>
            </w:div>
            <w:div w:id="1364095350">
              <w:marLeft w:val="0"/>
              <w:marRight w:val="0"/>
              <w:marTop w:val="0"/>
              <w:marBottom w:val="0"/>
              <w:divBdr>
                <w:top w:val="none" w:sz="0" w:space="0" w:color="auto"/>
                <w:left w:val="none" w:sz="0" w:space="0" w:color="auto"/>
                <w:bottom w:val="none" w:sz="0" w:space="0" w:color="auto"/>
                <w:right w:val="none" w:sz="0" w:space="0" w:color="auto"/>
              </w:divBdr>
            </w:div>
            <w:div w:id="1380126827">
              <w:marLeft w:val="0"/>
              <w:marRight w:val="0"/>
              <w:marTop w:val="0"/>
              <w:marBottom w:val="0"/>
              <w:divBdr>
                <w:top w:val="none" w:sz="0" w:space="0" w:color="auto"/>
                <w:left w:val="none" w:sz="0" w:space="0" w:color="auto"/>
                <w:bottom w:val="none" w:sz="0" w:space="0" w:color="auto"/>
                <w:right w:val="none" w:sz="0" w:space="0" w:color="auto"/>
              </w:divBdr>
            </w:div>
            <w:div w:id="1402826816">
              <w:marLeft w:val="0"/>
              <w:marRight w:val="0"/>
              <w:marTop w:val="0"/>
              <w:marBottom w:val="0"/>
              <w:divBdr>
                <w:top w:val="none" w:sz="0" w:space="0" w:color="auto"/>
                <w:left w:val="none" w:sz="0" w:space="0" w:color="auto"/>
                <w:bottom w:val="none" w:sz="0" w:space="0" w:color="auto"/>
                <w:right w:val="none" w:sz="0" w:space="0" w:color="auto"/>
              </w:divBdr>
            </w:div>
            <w:div w:id="1427994476">
              <w:marLeft w:val="0"/>
              <w:marRight w:val="0"/>
              <w:marTop w:val="0"/>
              <w:marBottom w:val="0"/>
              <w:divBdr>
                <w:top w:val="none" w:sz="0" w:space="0" w:color="auto"/>
                <w:left w:val="none" w:sz="0" w:space="0" w:color="auto"/>
                <w:bottom w:val="none" w:sz="0" w:space="0" w:color="auto"/>
                <w:right w:val="none" w:sz="0" w:space="0" w:color="auto"/>
              </w:divBdr>
            </w:div>
            <w:div w:id="1447964103">
              <w:marLeft w:val="0"/>
              <w:marRight w:val="0"/>
              <w:marTop w:val="0"/>
              <w:marBottom w:val="0"/>
              <w:divBdr>
                <w:top w:val="none" w:sz="0" w:space="0" w:color="auto"/>
                <w:left w:val="none" w:sz="0" w:space="0" w:color="auto"/>
                <w:bottom w:val="none" w:sz="0" w:space="0" w:color="auto"/>
                <w:right w:val="none" w:sz="0" w:space="0" w:color="auto"/>
              </w:divBdr>
            </w:div>
            <w:div w:id="1665887776">
              <w:marLeft w:val="0"/>
              <w:marRight w:val="0"/>
              <w:marTop w:val="0"/>
              <w:marBottom w:val="0"/>
              <w:divBdr>
                <w:top w:val="none" w:sz="0" w:space="0" w:color="auto"/>
                <w:left w:val="none" w:sz="0" w:space="0" w:color="auto"/>
                <w:bottom w:val="none" w:sz="0" w:space="0" w:color="auto"/>
                <w:right w:val="none" w:sz="0" w:space="0" w:color="auto"/>
              </w:divBdr>
            </w:div>
            <w:div w:id="1721132882">
              <w:marLeft w:val="0"/>
              <w:marRight w:val="0"/>
              <w:marTop w:val="0"/>
              <w:marBottom w:val="0"/>
              <w:divBdr>
                <w:top w:val="none" w:sz="0" w:space="0" w:color="auto"/>
                <w:left w:val="none" w:sz="0" w:space="0" w:color="auto"/>
                <w:bottom w:val="none" w:sz="0" w:space="0" w:color="auto"/>
                <w:right w:val="none" w:sz="0" w:space="0" w:color="auto"/>
              </w:divBdr>
            </w:div>
            <w:div w:id="1967659742">
              <w:marLeft w:val="0"/>
              <w:marRight w:val="0"/>
              <w:marTop w:val="0"/>
              <w:marBottom w:val="0"/>
              <w:divBdr>
                <w:top w:val="none" w:sz="0" w:space="0" w:color="auto"/>
                <w:left w:val="none" w:sz="0" w:space="0" w:color="auto"/>
                <w:bottom w:val="none" w:sz="0" w:space="0" w:color="auto"/>
                <w:right w:val="none" w:sz="0" w:space="0" w:color="auto"/>
              </w:divBdr>
            </w:div>
            <w:div w:id="2018387275">
              <w:marLeft w:val="0"/>
              <w:marRight w:val="0"/>
              <w:marTop w:val="0"/>
              <w:marBottom w:val="0"/>
              <w:divBdr>
                <w:top w:val="none" w:sz="0" w:space="0" w:color="auto"/>
                <w:left w:val="none" w:sz="0" w:space="0" w:color="auto"/>
                <w:bottom w:val="none" w:sz="0" w:space="0" w:color="auto"/>
                <w:right w:val="none" w:sz="0" w:space="0" w:color="auto"/>
              </w:divBdr>
            </w:div>
            <w:div w:id="2040665759">
              <w:marLeft w:val="0"/>
              <w:marRight w:val="0"/>
              <w:marTop w:val="0"/>
              <w:marBottom w:val="0"/>
              <w:divBdr>
                <w:top w:val="none" w:sz="0" w:space="0" w:color="auto"/>
                <w:left w:val="none" w:sz="0" w:space="0" w:color="auto"/>
                <w:bottom w:val="none" w:sz="0" w:space="0" w:color="auto"/>
                <w:right w:val="none" w:sz="0" w:space="0" w:color="auto"/>
              </w:divBdr>
            </w:div>
            <w:div w:id="2071415074">
              <w:marLeft w:val="0"/>
              <w:marRight w:val="0"/>
              <w:marTop w:val="0"/>
              <w:marBottom w:val="0"/>
              <w:divBdr>
                <w:top w:val="none" w:sz="0" w:space="0" w:color="auto"/>
                <w:left w:val="none" w:sz="0" w:space="0" w:color="auto"/>
                <w:bottom w:val="none" w:sz="0" w:space="0" w:color="auto"/>
                <w:right w:val="none" w:sz="0" w:space="0" w:color="auto"/>
              </w:divBdr>
            </w:div>
          </w:divsChild>
        </w:div>
        <w:div w:id="1799832052">
          <w:marLeft w:val="0"/>
          <w:marRight w:val="0"/>
          <w:marTop w:val="0"/>
          <w:marBottom w:val="0"/>
          <w:divBdr>
            <w:top w:val="none" w:sz="0" w:space="0" w:color="auto"/>
            <w:left w:val="none" w:sz="0" w:space="0" w:color="auto"/>
            <w:bottom w:val="none" w:sz="0" w:space="0" w:color="auto"/>
            <w:right w:val="none" w:sz="0" w:space="0" w:color="auto"/>
          </w:divBdr>
          <w:divsChild>
            <w:div w:id="124780586">
              <w:marLeft w:val="0"/>
              <w:marRight w:val="0"/>
              <w:marTop w:val="0"/>
              <w:marBottom w:val="0"/>
              <w:divBdr>
                <w:top w:val="none" w:sz="0" w:space="0" w:color="auto"/>
                <w:left w:val="none" w:sz="0" w:space="0" w:color="auto"/>
                <w:bottom w:val="none" w:sz="0" w:space="0" w:color="auto"/>
                <w:right w:val="none" w:sz="0" w:space="0" w:color="auto"/>
              </w:divBdr>
            </w:div>
            <w:div w:id="169955520">
              <w:marLeft w:val="0"/>
              <w:marRight w:val="0"/>
              <w:marTop w:val="0"/>
              <w:marBottom w:val="0"/>
              <w:divBdr>
                <w:top w:val="none" w:sz="0" w:space="0" w:color="auto"/>
                <w:left w:val="none" w:sz="0" w:space="0" w:color="auto"/>
                <w:bottom w:val="none" w:sz="0" w:space="0" w:color="auto"/>
                <w:right w:val="none" w:sz="0" w:space="0" w:color="auto"/>
              </w:divBdr>
            </w:div>
            <w:div w:id="379747052">
              <w:marLeft w:val="0"/>
              <w:marRight w:val="0"/>
              <w:marTop w:val="0"/>
              <w:marBottom w:val="0"/>
              <w:divBdr>
                <w:top w:val="none" w:sz="0" w:space="0" w:color="auto"/>
                <w:left w:val="none" w:sz="0" w:space="0" w:color="auto"/>
                <w:bottom w:val="none" w:sz="0" w:space="0" w:color="auto"/>
                <w:right w:val="none" w:sz="0" w:space="0" w:color="auto"/>
              </w:divBdr>
            </w:div>
            <w:div w:id="533662945">
              <w:marLeft w:val="0"/>
              <w:marRight w:val="0"/>
              <w:marTop w:val="0"/>
              <w:marBottom w:val="0"/>
              <w:divBdr>
                <w:top w:val="none" w:sz="0" w:space="0" w:color="auto"/>
                <w:left w:val="none" w:sz="0" w:space="0" w:color="auto"/>
                <w:bottom w:val="none" w:sz="0" w:space="0" w:color="auto"/>
                <w:right w:val="none" w:sz="0" w:space="0" w:color="auto"/>
              </w:divBdr>
            </w:div>
            <w:div w:id="591549708">
              <w:marLeft w:val="0"/>
              <w:marRight w:val="0"/>
              <w:marTop w:val="0"/>
              <w:marBottom w:val="0"/>
              <w:divBdr>
                <w:top w:val="none" w:sz="0" w:space="0" w:color="auto"/>
                <w:left w:val="none" w:sz="0" w:space="0" w:color="auto"/>
                <w:bottom w:val="none" w:sz="0" w:space="0" w:color="auto"/>
                <w:right w:val="none" w:sz="0" w:space="0" w:color="auto"/>
              </w:divBdr>
            </w:div>
            <w:div w:id="641542991">
              <w:marLeft w:val="0"/>
              <w:marRight w:val="0"/>
              <w:marTop w:val="0"/>
              <w:marBottom w:val="0"/>
              <w:divBdr>
                <w:top w:val="none" w:sz="0" w:space="0" w:color="auto"/>
                <w:left w:val="none" w:sz="0" w:space="0" w:color="auto"/>
                <w:bottom w:val="none" w:sz="0" w:space="0" w:color="auto"/>
                <w:right w:val="none" w:sz="0" w:space="0" w:color="auto"/>
              </w:divBdr>
            </w:div>
            <w:div w:id="787969094">
              <w:marLeft w:val="0"/>
              <w:marRight w:val="0"/>
              <w:marTop w:val="0"/>
              <w:marBottom w:val="0"/>
              <w:divBdr>
                <w:top w:val="none" w:sz="0" w:space="0" w:color="auto"/>
                <w:left w:val="none" w:sz="0" w:space="0" w:color="auto"/>
                <w:bottom w:val="none" w:sz="0" w:space="0" w:color="auto"/>
                <w:right w:val="none" w:sz="0" w:space="0" w:color="auto"/>
              </w:divBdr>
            </w:div>
            <w:div w:id="823740181">
              <w:marLeft w:val="0"/>
              <w:marRight w:val="0"/>
              <w:marTop w:val="0"/>
              <w:marBottom w:val="0"/>
              <w:divBdr>
                <w:top w:val="none" w:sz="0" w:space="0" w:color="auto"/>
                <w:left w:val="none" w:sz="0" w:space="0" w:color="auto"/>
                <w:bottom w:val="none" w:sz="0" w:space="0" w:color="auto"/>
                <w:right w:val="none" w:sz="0" w:space="0" w:color="auto"/>
              </w:divBdr>
            </w:div>
            <w:div w:id="902718531">
              <w:marLeft w:val="0"/>
              <w:marRight w:val="0"/>
              <w:marTop w:val="0"/>
              <w:marBottom w:val="0"/>
              <w:divBdr>
                <w:top w:val="none" w:sz="0" w:space="0" w:color="auto"/>
                <w:left w:val="none" w:sz="0" w:space="0" w:color="auto"/>
                <w:bottom w:val="none" w:sz="0" w:space="0" w:color="auto"/>
                <w:right w:val="none" w:sz="0" w:space="0" w:color="auto"/>
              </w:divBdr>
            </w:div>
            <w:div w:id="935942802">
              <w:marLeft w:val="0"/>
              <w:marRight w:val="0"/>
              <w:marTop w:val="0"/>
              <w:marBottom w:val="0"/>
              <w:divBdr>
                <w:top w:val="none" w:sz="0" w:space="0" w:color="auto"/>
                <w:left w:val="none" w:sz="0" w:space="0" w:color="auto"/>
                <w:bottom w:val="none" w:sz="0" w:space="0" w:color="auto"/>
                <w:right w:val="none" w:sz="0" w:space="0" w:color="auto"/>
              </w:divBdr>
            </w:div>
            <w:div w:id="1024207398">
              <w:marLeft w:val="0"/>
              <w:marRight w:val="0"/>
              <w:marTop w:val="0"/>
              <w:marBottom w:val="0"/>
              <w:divBdr>
                <w:top w:val="none" w:sz="0" w:space="0" w:color="auto"/>
                <w:left w:val="none" w:sz="0" w:space="0" w:color="auto"/>
                <w:bottom w:val="none" w:sz="0" w:space="0" w:color="auto"/>
                <w:right w:val="none" w:sz="0" w:space="0" w:color="auto"/>
              </w:divBdr>
            </w:div>
            <w:div w:id="1030958043">
              <w:marLeft w:val="0"/>
              <w:marRight w:val="0"/>
              <w:marTop w:val="0"/>
              <w:marBottom w:val="0"/>
              <w:divBdr>
                <w:top w:val="none" w:sz="0" w:space="0" w:color="auto"/>
                <w:left w:val="none" w:sz="0" w:space="0" w:color="auto"/>
                <w:bottom w:val="none" w:sz="0" w:space="0" w:color="auto"/>
                <w:right w:val="none" w:sz="0" w:space="0" w:color="auto"/>
              </w:divBdr>
            </w:div>
            <w:div w:id="1395271464">
              <w:marLeft w:val="0"/>
              <w:marRight w:val="0"/>
              <w:marTop w:val="0"/>
              <w:marBottom w:val="0"/>
              <w:divBdr>
                <w:top w:val="none" w:sz="0" w:space="0" w:color="auto"/>
                <w:left w:val="none" w:sz="0" w:space="0" w:color="auto"/>
                <w:bottom w:val="none" w:sz="0" w:space="0" w:color="auto"/>
                <w:right w:val="none" w:sz="0" w:space="0" w:color="auto"/>
              </w:divBdr>
            </w:div>
            <w:div w:id="1580825726">
              <w:marLeft w:val="0"/>
              <w:marRight w:val="0"/>
              <w:marTop w:val="0"/>
              <w:marBottom w:val="0"/>
              <w:divBdr>
                <w:top w:val="none" w:sz="0" w:space="0" w:color="auto"/>
                <w:left w:val="none" w:sz="0" w:space="0" w:color="auto"/>
                <w:bottom w:val="none" w:sz="0" w:space="0" w:color="auto"/>
                <w:right w:val="none" w:sz="0" w:space="0" w:color="auto"/>
              </w:divBdr>
            </w:div>
            <w:div w:id="1619870281">
              <w:marLeft w:val="0"/>
              <w:marRight w:val="0"/>
              <w:marTop w:val="0"/>
              <w:marBottom w:val="0"/>
              <w:divBdr>
                <w:top w:val="none" w:sz="0" w:space="0" w:color="auto"/>
                <w:left w:val="none" w:sz="0" w:space="0" w:color="auto"/>
                <w:bottom w:val="none" w:sz="0" w:space="0" w:color="auto"/>
                <w:right w:val="none" w:sz="0" w:space="0" w:color="auto"/>
              </w:divBdr>
            </w:div>
            <w:div w:id="1651397739">
              <w:marLeft w:val="0"/>
              <w:marRight w:val="0"/>
              <w:marTop w:val="0"/>
              <w:marBottom w:val="0"/>
              <w:divBdr>
                <w:top w:val="none" w:sz="0" w:space="0" w:color="auto"/>
                <w:left w:val="none" w:sz="0" w:space="0" w:color="auto"/>
                <w:bottom w:val="none" w:sz="0" w:space="0" w:color="auto"/>
                <w:right w:val="none" w:sz="0" w:space="0" w:color="auto"/>
              </w:divBdr>
            </w:div>
            <w:div w:id="1763184382">
              <w:marLeft w:val="0"/>
              <w:marRight w:val="0"/>
              <w:marTop w:val="0"/>
              <w:marBottom w:val="0"/>
              <w:divBdr>
                <w:top w:val="none" w:sz="0" w:space="0" w:color="auto"/>
                <w:left w:val="none" w:sz="0" w:space="0" w:color="auto"/>
                <w:bottom w:val="none" w:sz="0" w:space="0" w:color="auto"/>
                <w:right w:val="none" w:sz="0" w:space="0" w:color="auto"/>
              </w:divBdr>
            </w:div>
            <w:div w:id="1938294457">
              <w:marLeft w:val="0"/>
              <w:marRight w:val="0"/>
              <w:marTop w:val="0"/>
              <w:marBottom w:val="0"/>
              <w:divBdr>
                <w:top w:val="none" w:sz="0" w:space="0" w:color="auto"/>
                <w:left w:val="none" w:sz="0" w:space="0" w:color="auto"/>
                <w:bottom w:val="none" w:sz="0" w:space="0" w:color="auto"/>
                <w:right w:val="none" w:sz="0" w:space="0" w:color="auto"/>
              </w:divBdr>
            </w:div>
            <w:div w:id="1945333534">
              <w:marLeft w:val="0"/>
              <w:marRight w:val="0"/>
              <w:marTop w:val="0"/>
              <w:marBottom w:val="0"/>
              <w:divBdr>
                <w:top w:val="none" w:sz="0" w:space="0" w:color="auto"/>
                <w:left w:val="none" w:sz="0" w:space="0" w:color="auto"/>
                <w:bottom w:val="none" w:sz="0" w:space="0" w:color="auto"/>
                <w:right w:val="none" w:sz="0" w:space="0" w:color="auto"/>
              </w:divBdr>
            </w:div>
            <w:div w:id="21042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DBB40531B224B9183F7E1AA3F287D" ma:contentTypeVersion="3" ma:contentTypeDescription="Create a new document." ma:contentTypeScope="" ma:versionID="5d089d5502bf9ca6abedbdab5b16b8ef">
  <xsd:schema xmlns:xsd="http://www.w3.org/2001/XMLSchema" xmlns:xs="http://www.w3.org/2001/XMLSchema" xmlns:p="http://schemas.microsoft.com/office/2006/metadata/properties" xmlns:ns2="94eb86ba-d4e0-45ea-a539-2b5316309331" targetNamespace="http://schemas.microsoft.com/office/2006/metadata/properties" ma:root="true" ma:fieldsID="f8a67b09e038180993ec8cc8e4085ef5" ns2:_="">
    <xsd:import namespace="94eb86ba-d4e0-45ea-a539-2b53163093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b86ba-d4e0-45ea-a539-2b531630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29432-3B53-4E3E-8D24-14C43976EF34}">
  <ds:schemaRefs>
    <ds:schemaRef ds:uri="http://schemas.microsoft.com/sharepoint/v3/contenttype/forms"/>
  </ds:schemaRefs>
</ds:datastoreItem>
</file>

<file path=customXml/itemProps2.xml><?xml version="1.0" encoding="utf-8"?>
<ds:datastoreItem xmlns:ds="http://schemas.openxmlformats.org/officeDocument/2006/customXml" ds:itemID="{7EC186A0-E82C-4470-95AE-5CC4B40C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b86ba-d4e0-45ea-a539-2b5316309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0E337-4D89-46E7-8919-CD81EB659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3</Pages>
  <Words>1015</Words>
  <Characters>5624</Characters>
  <Application>Microsoft Office Word</Application>
  <DocSecurity>0</DocSecurity>
  <Lines>133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Louise</dc:creator>
  <cp:keywords/>
  <dc:description/>
  <cp:lastModifiedBy>Cynthia Holt</cp:lastModifiedBy>
  <cp:revision>85</cp:revision>
  <dcterms:created xsi:type="dcterms:W3CDTF">2026-04-08T13:26:00Z</dcterms:created>
  <dcterms:modified xsi:type="dcterms:W3CDTF">2026-04-09T14:12:00Z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0x010100349DBB40531B224B9183F7E1AA3F287D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{"FileActivityType":"9","FileActivityTimeStamp":"2025-05-12T15:33:36.177Z","FileActivityUsersOnPage":[{"DisplayName":"Power, Kristine","Id":"kristinep@mun.ca"},{"DisplayName":"White, Louise","Id":"louisew@mun.ca"}],"FileActivityNavigationId":null}</vt:lpwstr>
  </property>
</Properties>
</file>